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72" w:rsidRPr="00AB4BF2" w:rsidRDefault="00C87BD1" w:rsidP="00C87BD1">
      <w:pPr>
        <w:spacing w:after="0" w:line="240" w:lineRule="auto"/>
        <w:jc w:val="center"/>
        <w:rPr>
          <w:rFonts w:ascii="Times New Roman" w:hAnsi="Times New Roman" w:cs="Times New Roman"/>
          <w:b/>
        </w:rPr>
      </w:pPr>
      <w:r w:rsidRPr="00AB4BF2">
        <w:rPr>
          <w:rFonts w:ascii="Times New Roman" w:hAnsi="Times New Roman" w:cs="Times New Roman"/>
          <w:b/>
        </w:rPr>
        <w:t>MİKROBİYOLOJİ AD İÇİN KİT VE SARF MALZEME ALIMI İHALESİ YAKLAŞIK MALİYETİ</w:t>
      </w:r>
    </w:p>
    <w:p w:rsidR="00C87BD1" w:rsidRPr="00AB4BF2" w:rsidRDefault="00C87BD1" w:rsidP="00C87BD1">
      <w:pPr>
        <w:spacing w:after="0" w:line="240" w:lineRule="auto"/>
        <w:rPr>
          <w:rFonts w:ascii="Times New Roman" w:hAnsi="Times New Roman" w:cs="Times New Roman"/>
        </w:rPr>
      </w:pPr>
    </w:p>
    <w:tbl>
      <w:tblPr>
        <w:tblStyle w:val="TabloKlavuzu"/>
        <w:tblW w:w="10350" w:type="dxa"/>
        <w:tblInd w:w="250" w:type="dxa"/>
        <w:tblLook w:val="04A0"/>
      </w:tblPr>
      <w:tblGrid>
        <w:gridCol w:w="608"/>
        <w:gridCol w:w="5187"/>
        <w:gridCol w:w="898"/>
        <w:gridCol w:w="889"/>
        <w:gridCol w:w="1267"/>
        <w:gridCol w:w="1501"/>
      </w:tblGrid>
      <w:tr w:rsidR="00C87BD1" w:rsidRPr="00165004" w:rsidTr="00165004">
        <w:tc>
          <w:tcPr>
            <w:tcW w:w="567" w:type="dxa"/>
          </w:tcPr>
          <w:p w:rsidR="00C87BD1" w:rsidRPr="00165004" w:rsidRDefault="00C87BD1" w:rsidP="00C87BD1">
            <w:pPr>
              <w:jc w:val="center"/>
              <w:rPr>
                <w:rFonts w:ascii="Times New Roman" w:hAnsi="Times New Roman" w:cs="Times New Roman"/>
                <w:b/>
              </w:rPr>
            </w:pPr>
            <w:r w:rsidRPr="00165004">
              <w:rPr>
                <w:rFonts w:ascii="Times New Roman" w:hAnsi="Times New Roman" w:cs="Times New Roman"/>
                <w:b/>
              </w:rPr>
              <w:t>Sıra No</w:t>
            </w:r>
          </w:p>
        </w:tc>
        <w:tc>
          <w:tcPr>
            <w:tcW w:w="5246" w:type="dxa"/>
          </w:tcPr>
          <w:p w:rsidR="00C87BD1" w:rsidRPr="00165004" w:rsidRDefault="00C87BD1" w:rsidP="00C87BD1">
            <w:pPr>
              <w:jc w:val="center"/>
              <w:rPr>
                <w:rFonts w:ascii="Times New Roman" w:hAnsi="Times New Roman" w:cs="Times New Roman"/>
                <w:b/>
              </w:rPr>
            </w:pPr>
            <w:r w:rsidRPr="00165004">
              <w:rPr>
                <w:rFonts w:ascii="Times New Roman" w:hAnsi="Times New Roman" w:cs="Times New Roman"/>
                <w:b/>
              </w:rPr>
              <w:t>Malzeme Adı</w:t>
            </w:r>
          </w:p>
        </w:tc>
        <w:tc>
          <w:tcPr>
            <w:tcW w:w="900" w:type="dxa"/>
          </w:tcPr>
          <w:p w:rsidR="00C87BD1" w:rsidRPr="00165004" w:rsidRDefault="00C87BD1" w:rsidP="00C87BD1">
            <w:pPr>
              <w:jc w:val="center"/>
              <w:rPr>
                <w:rFonts w:ascii="Times New Roman" w:hAnsi="Times New Roman" w:cs="Times New Roman"/>
                <w:b/>
              </w:rPr>
            </w:pPr>
            <w:r w:rsidRPr="00165004">
              <w:rPr>
                <w:rFonts w:ascii="Times New Roman" w:hAnsi="Times New Roman" w:cs="Times New Roman"/>
                <w:b/>
              </w:rPr>
              <w:t>Birim</w:t>
            </w:r>
          </w:p>
        </w:tc>
        <w:tc>
          <w:tcPr>
            <w:tcW w:w="850" w:type="dxa"/>
          </w:tcPr>
          <w:p w:rsidR="00C87BD1" w:rsidRPr="00165004" w:rsidRDefault="00C87BD1" w:rsidP="00C87BD1">
            <w:pPr>
              <w:jc w:val="center"/>
              <w:rPr>
                <w:rFonts w:ascii="Times New Roman" w:hAnsi="Times New Roman" w:cs="Times New Roman"/>
                <w:b/>
              </w:rPr>
            </w:pPr>
            <w:r w:rsidRPr="00165004">
              <w:rPr>
                <w:rFonts w:ascii="Times New Roman" w:hAnsi="Times New Roman" w:cs="Times New Roman"/>
                <w:b/>
              </w:rPr>
              <w:t>Miktar</w:t>
            </w:r>
          </w:p>
        </w:tc>
        <w:tc>
          <w:tcPr>
            <w:tcW w:w="1276" w:type="dxa"/>
          </w:tcPr>
          <w:p w:rsidR="00C87BD1" w:rsidRPr="00165004" w:rsidRDefault="00C87BD1" w:rsidP="00C87BD1">
            <w:pPr>
              <w:jc w:val="center"/>
              <w:rPr>
                <w:rFonts w:ascii="Times New Roman" w:hAnsi="Times New Roman" w:cs="Times New Roman"/>
                <w:b/>
              </w:rPr>
            </w:pPr>
            <w:r w:rsidRPr="00165004">
              <w:rPr>
                <w:rFonts w:ascii="Times New Roman" w:hAnsi="Times New Roman" w:cs="Times New Roman"/>
                <w:b/>
              </w:rPr>
              <w:t>Birim Fiyat</w:t>
            </w:r>
          </w:p>
        </w:tc>
        <w:tc>
          <w:tcPr>
            <w:tcW w:w="1511" w:type="dxa"/>
          </w:tcPr>
          <w:p w:rsidR="00C87BD1" w:rsidRPr="00165004" w:rsidRDefault="00C87BD1" w:rsidP="00C87BD1">
            <w:pPr>
              <w:jc w:val="center"/>
              <w:rPr>
                <w:rFonts w:ascii="Times New Roman" w:hAnsi="Times New Roman" w:cs="Times New Roman"/>
                <w:b/>
              </w:rPr>
            </w:pPr>
            <w:r w:rsidRPr="00165004">
              <w:rPr>
                <w:rFonts w:ascii="Times New Roman" w:hAnsi="Times New Roman" w:cs="Times New Roman"/>
                <w:b/>
              </w:rPr>
              <w:t>Toplam Tutar</w:t>
            </w:r>
          </w:p>
        </w:tc>
      </w:tr>
      <w:tr w:rsidR="00C87BD1" w:rsidRPr="00165004" w:rsidTr="00165004">
        <w:tc>
          <w:tcPr>
            <w:tcW w:w="567" w:type="dxa"/>
          </w:tcPr>
          <w:p w:rsidR="00C87BD1" w:rsidRPr="00165004" w:rsidRDefault="00C87BD1" w:rsidP="00C87BD1">
            <w:pPr>
              <w:jc w:val="center"/>
              <w:rPr>
                <w:rFonts w:ascii="Times New Roman" w:hAnsi="Times New Roman" w:cs="Times New Roman"/>
              </w:rPr>
            </w:pPr>
            <w:r w:rsidRPr="00165004">
              <w:rPr>
                <w:rFonts w:ascii="Times New Roman" w:hAnsi="Times New Roman" w:cs="Times New Roman"/>
              </w:rPr>
              <w:t>1</w:t>
            </w:r>
          </w:p>
        </w:tc>
        <w:tc>
          <w:tcPr>
            <w:tcW w:w="5246" w:type="dxa"/>
          </w:tcPr>
          <w:p w:rsidR="00C87BD1" w:rsidRPr="00165004" w:rsidRDefault="00C87BD1" w:rsidP="00C87BD1">
            <w:pPr>
              <w:pStyle w:val="Gvdemetni0"/>
              <w:shd w:val="clear" w:color="auto" w:fill="auto"/>
              <w:spacing w:line="240" w:lineRule="auto"/>
            </w:pPr>
            <w:r w:rsidRPr="00165004">
              <w:t>MİKOBAKTERİ İZOLASYON KÜLTÜR SİSTEMİ</w:t>
            </w:r>
          </w:p>
        </w:tc>
        <w:tc>
          <w:tcPr>
            <w:tcW w:w="900" w:type="dxa"/>
          </w:tcPr>
          <w:p w:rsidR="00C87BD1" w:rsidRPr="00165004" w:rsidRDefault="00C87BD1" w:rsidP="00C87BD1">
            <w:pPr>
              <w:rPr>
                <w:rFonts w:ascii="Times New Roman" w:hAnsi="Times New Roman" w:cs="Times New Roman"/>
              </w:rPr>
            </w:pPr>
            <w:r w:rsidRPr="00165004">
              <w:rPr>
                <w:rFonts w:ascii="Times New Roman" w:hAnsi="Times New Roman" w:cs="Times New Roman"/>
              </w:rPr>
              <w:t>Adet</w:t>
            </w:r>
          </w:p>
        </w:tc>
        <w:tc>
          <w:tcPr>
            <w:tcW w:w="850" w:type="dxa"/>
          </w:tcPr>
          <w:p w:rsidR="00C87BD1" w:rsidRPr="00165004" w:rsidRDefault="00C87BD1" w:rsidP="00C87BD1">
            <w:pPr>
              <w:jc w:val="right"/>
              <w:rPr>
                <w:rFonts w:ascii="Times New Roman" w:hAnsi="Times New Roman" w:cs="Times New Roman"/>
              </w:rPr>
            </w:pPr>
            <w:r w:rsidRPr="00165004">
              <w:rPr>
                <w:rFonts w:ascii="Times New Roman" w:hAnsi="Times New Roman" w:cs="Times New Roman"/>
              </w:rPr>
              <w:t>8000</w:t>
            </w:r>
          </w:p>
        </w:tc>
        <w:tc>
          <w:tcPr>
            <w:tcW w:w="1276" w:type="dxa"/>
          </w:tcPr>
          <w:p w:rsidR="00C87BD1" w:rsidRPr="00165004" w:rsidRDefault="00C87BD1" w:rsidP="00C87BD1">
            <w:pPr>
              <w:rPr>
                <w:rFonts w:ascii="Times New Roman" w:hAnsi="Times New Roman" w:cs="Times New Roman"/>
              </w:rPr>
            </w:pPr>
          </w:p>
        </w:tc>
        <w:tc>
          <w:tcPr>
            <w:tcW w:w="1511" w:type="dxa"/>
          </w:tcPr>
          <w:p w:rsidR="00C87BD1" w:rsidRPr="00165004" w:rsidRDefault="00C87BD1" w:rsidP="00C87BD1">
            <w:pPr>
              <w:rPr>
                <w:rFonts w:ascii="Times New Roman" w:hAnsi="Times New Roman" w:cs="Times New Roman"/>
              </w:rPr>
            </w:pPr>
          </w:p>
        </w:tc>
      </w:tr>
      <w:tr w:rsidR="00C87BD1" w:rsidRPr="00165004" w:rsidTr="00165004">
        <w:tc>
          <w:tcPr>
            <w:tcW w:w="567" w:type="dxa"/>
          </w:tcPr>
          <w:p w:rsidR="00C87BD1" w:rsidRPr="00165004" w:rsidRDefault="00C87BD1" w:rsidP="00C87BD1">
            <w:pPr>
              <w:jc w:val="center"/>
              <w:rPr>
                <w:rFonts w:ascii="Times New Roman" w:hAnsi="Times New Roman" w:cs="Times New Roman"/>
              </w:rPr>
            </w:pPr>
            <w:r w:rsidRPr="00165004">
              <w:rPr>
                <w:rFonts w:ascii="Times New Roman" w:hAnsi="Times New Roman" w:cs="Times New Roman"/>
              </w:rPr>
              <w:t>2</w:t>
            </w:r>
          </w:p>
        </w:tc>
        <w:tc>
          <w:tcPr>
            <w:tcW w:w="5246" w:type="dxa"/>
          </w:tcPr>
          <w:p w:rsidR="00C87BD1" w:rsidRPr="00165004" w:rsidRDefault="00C87BD1" w:rsidP="00C87BD1">
            <w:pPr>
              <w:pStyle w:val="Gvdemetni0"/>
              <w:shd w:val="clear" w:color="auto" w:fill="auto"/>
              <w:spacing w:line="240" w:lineRule="auto"/>
            </w:pPr>
            <w:r w:rsidRPr="00165004">
              <w:t>MİKOBAKTERİ- PCR</w:t>
            </w:r>
          </w:p>
        </w:tc>
        <w:tc>
          <w:tcPr>
            <w:tcW w:w="900" w:type="dxa"/>
          </w:tcPr>
          <w:p w:rsidR="00C87BD1" w:rsidRPr="00165004" w:rsidRDefault="00C87BD1" w:rsidP="00C87BD1">
            <w:pPr>
              <w:rPr>
                <w:rFonts w:ascii="Times New Roman" w:hAnsi="Times New Roman" w:cs="Times New Roman"/>
              </w:rPr>
            </w:pPr>
            <w:r w:rsidRPr="00165004">
              <w:rPr>
                <w:rFonts w:ascii="Times New Roman" w:hAnsi="Times New Roman" w:cs="Times New Roman"/>
              </w:rPr>
              <w:t>Hasta</w:t>
            </w:r>
          </w:p>
        </w:tc>
        <w:tc>
          <w:tcPr>
            <w:tcW w:w="850" w:type="dxa"/>
          </w:tcPr>
          <w:p w:rsidR="00C87BD1" w:rsidRPr="00165004" w:rsidRDefault="00C87BD1" w:rsidP="00C87BD1">
            <w:pPr>
              <w:jc w:val="right"/>
              <w:rPr>
                <w:rFonts w:ascii="Times New Roman" w:hAnsi="Times New Roman" w:cs="Times New Roman"/>
              </w:rPr>
            </w:pPr>
            <w:r w:rsidRPr="00165004">
              <w:rPr>
                <w:rFonts w:ascii="Times New Roman" w:hAnsi="Times New Roman" w:cs="Times New Roman"/>
              </w:rPr>
              <w:t>1500</w:t>
            </w:r>
          </w:p>
        </w:tc>
        <w:tc>
          <w:tcPr>
            <w:tcW w:w="1276" w:type="dxa"/>
          </w:tcPr>
          <w:p w:rsidR="00C87BD1" w:rsidRPr="00165004" w:rsidRDefault="00C87BD1" w:rsidP="00C87BD1">
            <w:pPr>
              <w:rPr>
                <w:rFonts w:ascii="Times New Roman" w:hAnsi="Times New Roman" w:cs="Times New Roman"/>
              </w:rPr>
            </w:pPr>
          </w:p>
        </w:tc>
        <w:tc>
          <w:tcPr>
            <w:tcW w:w="1511" w:type="dxa"/>
          </w:tcPr>
          <w:p w:rsidR="00C87BD1" w:rsidRPr="00165004" w:rsidRDefault="00C87BD1" w:rsidP="00C87BD1">
            <w:pPr>
              <w:rPr>
                <w:rFonts w:ascii="Times New Roman" w:hAnsi="Times New Roman" w:cs="Times New Roman"/>
              </w:rPr>
            </w:pPr>
          </w:p>
        </w:tc>
      </w:tr>
      <w:tr w:rsidR="00C87BD1" w:rsidRPr="00165004" w:rsidTr="00165004">
        <w:tc>
          <w:tcPr>
            <w:tcW w:w="567" w:type="dxa"/>
          </w:tcPr>
          <w:p w:rsidR="00C87BD1" w:rsidRPr="00165004" w:rsidRDefault="00C87BD1" w:rsidP="00C87BD1">
            <w:pPr>
              <w:jc w:val="center"/>
              <w:rPr>
                <w:rFonts w:ascii="Times New Roman" w:hAnsi="Times New Roman" w:cs="Times New Roman"/>
              </w:rPr>
            </w:pPr>
            <w:r w:rsidRPr="00165004">
              <w:rPr>
                <w:rFonts w:ascii="Times New Roman" w:hAnsi="Times New Roman" w:cs="Times New Roman"/>
              </w:rPr>
              <w:t>3</w:t>
            </w:r>
          </w:p>
        </w:tc>
        <w:tc>
          <w:tcPr>
            <w:tcW w:w="5246" w:type="dxa"/>
          </w:tcPr>
          <w:p w:rsidR="00C87BD1" w:rsidRPr="00165004" w:rsidRDefault="00C87BD1" w:rsidP="00C87BD1">
            <w:pPr>
              <w:pStyle w:val="Gvdemetni0"/>
              <w:shd w:val="clear" w:color="auto" w:fill="auto"/>
              <w:spacing w:line="230" w:lineRule="exact"/>
            </w:pPr>
            <w:r w:rsidRPr="00165004">
              <w:t xml:space="preserve">PNEUMOCYSTİS JİROVECİİ İNDİREKT ANTİJENEMİ TESTİ (kit ile birlikte </w:t>
            </w:r>
            <w:proofErr w:type="spellStart"/>
            <w:r w:rsidRPr="00165004">
              <w:t>Cytosantrifüj</w:t>
            </w:r>
            <w:proofErr w:type="spellEnd"/>
            <w:r w:rsidRPr="00165004">
              <w:t xml:space="preserve"> sarf malzemesi temin edilmelidir) </w:t>
            </w:r>
          </w:p>
        </w:tc>
        <w:tc>
          <w:tcPr>
            <w:tcW w:w="900" w:type="dxa"/>
          </w:tcPr>
          <w:p w:rsidR="00C87BD1" w:rsidRPr="00165004" w:rsidRDefault="00C87BD1" w:rsidP="00C87BD1">
            <w:pPr>
              <w:rPr>
                <w:rFonts w:ascii="Times New Roman" w:hAnsi="Times New Roman" w:cs="Times New Roman"/>
              </w:rPr>
            </w:pPr>
            <w:r w:rsidRPr="00165004">
              <w:rPr>
                <w:rFonts w:ascii="Times New Roman" w:hAnsi="Times New Roman" w:cs="Times New Roman"/>
              </w:rPr>
              <w:t>Test</w:t>
            </w:r>
          </w:p>
        </w:tc>
        <w:tc>
          <w:tcPr>
            <w:tcW w:w="850" w:type="dxa"/>
          </w:tcPr>
          <w:p w:rsidR="00C87BD1" w:rsidRPr="00165004" w:rsidRDefault="00C87BD1" w:rsidP="00C87BD1">
            <w:pPr>
              <w:jc w:val="right"/>
              <w:rPr>
                <w:rFonts w:ascii="Times New Roman" w:hAnsi="Times New Roman" w:cs="Times New Roman"/>
              </w:rPr>
            </w:pPr>
            <w:r w:rsidRPr="00165004">
              <w:rPr>
                <w:rFonts w:ascii="Times New Roman" w:hAnsi="Times New Roman" w:cs="Times New Roman"/>
              </w:rPr>
              <w:t>700</w:t>
            </w:r>
          </w:p>
        </w:tc>
        <w:tc>
          <w:tcPr>
            <w:tcW w:w="1276" w:type="dxa"/>
          </w:tcPr>
          <w:p w:rsidR="00C87BD1" w:rsidRPr="00165004" w:rsidRDefault="00C87BD1" w:rsidP="00C87BD1">
            <w:pPr>
              <w:rPr>
                <w:rFonts w:ascii="Times New Roman" w:hAnsi="Times New Roman" w:cs="Times New Roman"/>
              </w:rPr>
            </w:pPr>
          </w:p>
        </w:tc>
        <w:tc>
          <w:tcPr>
            <w:tcW w:w="1511" w:type="dxa"/>
          </w:tcPr>
          <w:p w:rsidR="00C87BD1" w:rsidRPr="00165004" w:rsidRDefault="00C87BD1" w:rsidP="00C87BD1">
            <w:pPr>
              <w:rPr>
                <w:rFonts w:ascii="Times New Roman" w:hAnsi="Times New Roman" w:cs="Times New Roman"/>
              </w:rPr>
            </w:pPr>
          </w:p>
        </w:tc>
      </w:tr>
      <w:tr w:rsidR="00C87BD1" w:rsidRPr="00165004" w:rsidTr="00165004">
        <w:tc>
          <w:tcPr>
            <w:tcW w:w="567" w:type="dxa"/>
          </w:tcPr>
          <w:p w:rsidR="00C87BD1" w:rsidRPr="00165004" w:rsidRDefault="00C87BD1" w:rsidP="00C87BD1">
            <w:pPr>
              <w:jc w:val="center"/>
              <w:rPr>
                <w:rFonts w:ascii="Times New Roman" w:hAnsi="Times New Roman" w:cs="Times New Roman"/>
              </w:rPr>
            </w:pPr>
            <w:r w:rsidRPr="00165004">
              <w:rPr>
                <w:rFonts w:ascii="Times New Roman" w:hAnsi="Times New Roman" w:cs="Times New Roman"/>
              </w:rPr>
              <w:t>4</w:t>
            </w:r>
          </w:p>
        </w:tc>
        <w:tc>
          <w:tcPr>
            <w:tcW w:w="5246" w:type="dxa"/>
          </w:tcPr>
          <w:p w:rsidR="00C87BD1" w:rsidRPr="00165004" w:rsidRDefault="00C87BD1" w:rsidP="00C87BD1">
            <w:pPr>
              <w:pStyle w:val="Gvdemetni0"/>
              <w:shd w:val="clear" w:color="auto" w:fill="auto"/>
              <w:spacing w:line="240" w:lineRule="auto"/>
            </w:pPr>
            <w:r w:rsidRPr="00165004">
              <w:t xml:space="preserve">GALAKTOMANNAN TEST KİTİ (ELISA) </w:t>
            </w:r>
          </w:p>
        </w:tc>
        <w:tc>
          <w:tcPr>
            <w:tcW w:w="900" w:type="dxa"/>
          </w:tcPr>
          <w:p w:rsidR="00C87BD1" w:rsidRPr="00165004" w:rsidRDefault="00C87BD1" w:rsidP="00C87BD1">
            <w:pPr>
              <w:rPr>
                <w:rFonts w:ascii="Times New Roman" w:hAnsi="Times New Roman" w:cs="Times New Roman"/>
              </w:rPr>
            </w:pPr>
            <w:r w:rsidRPr="00165004">
              <w:rPr>
                <w:rFonts w:ascii="Times New Roman" w:hAnsi="Times New Roman" w:cs="Times New Roman"/>
              </w:rPr>
              <w:t>Hasta</w:t>
            </w:r>
          </w:p>
        </w:tc>
        <w:tc>
          <w:tcPr>
            <w:tcW w:w="850" w:type="dxa"/>
          </w:tcPr>
          <w:p w:rsidR="00C87BD1" w:rsidRPr="00165004" w:rsidRDefault="00C87BD1" w:rsidP="00C87BD1">
            <w:pPr>
              <w:jc w:val="right"/>
              <w:rPr>
                <w:rFonts w:ascii="Times New Roman" w:hAnsi="Times New Roman" w:cs="Times New Roman"/>
              </w:rPr>
            </w:pPr>
            <w:r w:rsidRPr="00165004">
              <w:rPr>
                <w:rFonts w:ascii="Times New Roman" w:hAnsi="Times New Roman" w:cs="Times New Roman"/>
              </w:rPr>
              <w:t>20000</w:t>
            </w:r>
          </w:p>
        </w:tc>
        <w:tc>
          <w:tcPr>
            <w:tcW w:w="1276" w:type="dxa"/>
          </w:tcPr>
          <w:p w:rsidR="00C87BD1" w:rsidRPr="00165004" w:rsidRDefault="00C87BD1" w:rsidP="00C87BD1">
            <w:pPr>
              <w:rPr>
                <w:rFonts w:ascii="Times New Roman" w:hAnsi="Times New Roman" w:cs="Times New Roman"/>
              </w:rPr>
            </w:pPr>
          </w:p>
        </w:tc>
        <w:tc>
          <w:tcPr>
            <w:tcW w:w="1511" w:type="dxa"/>
          </w:tcPr>
          <w:p w:rsidR="00C87BD1" w:rsidRPr="00165004" w:rsidRDefault="00C87BD1" w:rsidP="00C87BD1">
            <w:pPr>
              <w:rPr>
                <w:rFonts w:ascii="Times New Roman" w:hAnsi="Times New Roman" w:cs="Times New Roman"/>
              </w:rPr>
            </w:pPr>
          </w:p>
        </w:tc>
      </w:tr>
      <w:tr w:rsidR="00C87BD1" w:rsidRPr="00165004" w:rsidTr="00165004">
        <w:tc>
          <w:tcPr>
            <w:tcW w:w="567" w:type="dxa"/>
          </w:tcPr>
          <w:p w:rsidR="00C87BD1" w:rsidRPr="00165004" w:rsidRDefault="00C87BD1" w:rsidP="00C87BD1">
            <w:pPr>
              <w:jc w:val="center"/>
              <w:rPr>
                <w:rFonts w:ascii="Times New Roman" w:hAnsi="Times New Roman" w:cs="Times New Roman"/>
              </w:rPr>
            </w:pPr>
            <w:r w:rsidRPr="00165004">
              <w:rPr>
                <w:rFonts w:ascii="Times New Roman" w:hAnsi="Times New Roman" w:cs="Times New Roman"/>
              </w:rPr>
              <w:t>5</w:t>
            </w:r>
          </w:p>
        </w:tc>
        <w:tc>
          <w:tcPr>
            <w:tcW w:w="5246" w:type="dxa"/>
          </w:tcPr>
          <w:p w:rsidR="00C87BD1" w:rsidRPr="00165004" w:rsidRDefault="00C87BD1" w:rsidP="00C87BD1">
            <w:pPr>
              <w:pStyle w:val="Gvdemetni0"/>
              <w:shd w:val="clear" w:color="auto" w:fill="auto"/>
              <w:spacing w:line="240" w:lineRule="auto"/>
            </w:pPr>
            <w:r w:rsidRPr="00165004">
              <w:t>HCV GENOTİP ANALİZİ</w:t>
            </w:r>
          </w:p>
        </w:tc>
        <w:tc>
          <w:tcPr>
            <w:tcW w:w="900" w:type="dxa"/>
          </w:tcPr>
          <w:p w:rsidR="00C87BD1" w:rsidRPr="00165004" w:rsidRDefault="00C87BD1" w:rsidP="00C87BD1">
            <w:pPr>
              <w:rPr>
                <w:rFonts w:ascii="Times New Roman" w:hAnsi="Times New Roman" w:cs="Times New Roman"/>
              </w:rPr>
            </w:pPr>
            <w:r w:rsidRPr="00165004">
              <w:rPr>
                <w:rFonts w:ascii="Times New Roman" w:hAnsi="Times New Roman" w:cs="Times New Roman"/>
              </w:rPr>
              <w:t>Hasta</w:t>
            </w:r>
          </w:p>
        </w:tc>
        <w:tc>
          <w:tcPr>
            <w:tcW w:w="850" w:type="dxa"/>
          </w:tcPr>
          <w:p w:rsidR="00C87BD1" w:rsidRPr="00165004" w:rsidRDefault="00C87BD1" w:rsidP="00C87BD1">
            <w:pPr>
              <w:jc w:val="right"/>
              <w:rPr>
                <w:rFonts w:ascii="Times New Roman" w:hAnsi="Times New Roman" w:cs="Times New Roman"/>
              </w:rPr>
            </w:pPr>
            <w:r w:rsidRPr="00165004">
              <w:rPr>
                <w:rFonts w:ascii="Times New Roman" w:hAnsi="Times New Roman" w:cs="Times New Roman"/>
              </w:rPr>
              <w:t>500</w:t>
            </w:r>
          </w:p>
        </w:tc>
        <w:tc>
          <w:tcPr>
            <w:tcW w:w="1276" w:type="dxa"/>
          </w:tcPr>
          <w:p w:rsidR="00C87BD1" w:rsidRPr="00165004" w:rsidRDefault="00C87BD1" w:rsidP="00C87BD1">
            <w:pPr>
              <w:rPr>
                <w:rFonts w:ascii="Times New Roman" w:hAnsi="Times New Roman" w:cs="Times New Roman"/>
              </w:rPr>
            </w:pPr>
          </w:p>
        </w:tc>
        <w:tc>
          <w:tcPr>
            <w:tcW w:w="1511" w:type="dxa"/>
          </w:tcPr>
          <w:p w:rsidR="00C87BD1" w:rsidRPr="00165004" w:rsidRDefault="00C87BD1" w:rsidP="00C87BD1">
            <w:pPr>
              <w:rPr>
                <w:rFonts w:ascii="Times New Roman" w:hAnsi="Times New Roman" w:cs="Times New Roman"/>
              </w:rPr>
            </w:pPr>
          </w:p>
        </w:tc>
      </w:tr>
      <w:tr w:rsidR="00C87BD1" w:rsidRPr="00165004" w:rsidTr="00165004">
        <w:tc>
          <w:tcPr>
            <w:tcW w:w="567" w:type="dxa"/>
          </w:tcPr>
          <w:p w:rsidR="00C87BD1" w:rsidRPr="00165004" w:rsidRDefault="00C87BD1" w:rsidP="00C87BD1">
            <w:pPr>
              <w:jc w:val="center"/>
              <w:rPr>
                <w:rFonts w:ascii="Times New Roman" w:hAnsi="Times New Roman" w:cs="Times New Roman"/>
              </w:rPr>
            </w:pPr>
            <w:r w:rsidRPr="00165004">
              <w:rPr>
                <w:rFonts w:ascii="Times New Roman" w:hAnsi="Times New Roman" w:cs="Times New Roman"/>
              </w:rPr>
              <w:t>6</w:t>
            </w:r>
          </w:p>
        </w:tc>
        <w:tc>
          <w:tcPr>
            <w:tcW w:w="5246" w:type="dxa"/>
          </w:tcPr>
          <w:p w:rsidR="00C87BD1" w:rsidRPr="00165004" w:rsidRDefault="00C87BD1" w:rsidP="00C87BD1">
            <w:pPr>
              <w:pStyle w:val="Gvdemetni0"/>
              <w:shd w:val="clear" w:color="auto" w:fill="auto"/>
              <w:spacing w:line="240" w:lineRule="auto"/>
            </w:pPr>
            <w:r w:rsidRPr="00165004">
              <w:t>ENTEROVİRUS RNA</w:t>
            </w:r>
          </w:p>
        </w:tc>
        <w:tc>
          <w:tcPr>
            <w:tcW w:w="900" w:type="dxa"/>
          </w:tcPr>
          <w:p w:rsidR="00C87BD1" w:rsidRPr="00165004" w:rsidRDefault="00C87BD1" w:rsidP="00C87BD1">
            <w:pPr>
              <w:rPr>
                <w:rFonts w:ascii="Times New Roman" w:hAnsi="Times New Roman" w:cs="Times New Roman"/>
              </w:rPr>
            </w:pPr>
            <w:r w:rsidRPr="00165004">
              <w:rPr>
                <w:rFonts w:ascii="Times New Roman" w:hAnsi="Times New Roman" w:cs="Times New Roman"/>
              </w:rPr>
              <w:t>Hasta</w:t>
            </w:r>
          </w:p>
        </w:tc>
        <w:tc>
          <w:tcPr>
            <w:tcW w:w="850" w:type="dxa"/>
          </w:tcPr>
          <w:p w:rsidR="00C87BD1" w:rsidRPr="00165004" w:rsidRDefault="00C87BD1" w:rsidP="00C87BD1">
            <w:pPr>
              <w:jc w:val="right"/>
              <w:rPr>
                <w:rFonts w:ascii="Times New Roman" w:hAnsi="Times New Roman" w:cs="Times New Roman"/>
              </w:rPr>
            </w:pPr>
            <w:r w:rsidRPr="00165004">
              <w:rPr>
                <w:rFonts w:ascii="Times New Roman" w:hAnsi="Times New Roman" w:cs="Times New Roman"/>
              </w:rPr>
              <w:t>50</w:t>
            </w:r>
          </w:p>
        </w:tc>
        <w:tc>
          <w:tcPr>
            <w:tcW w:w="1276" w:type="dxa"/>
          </w:tcPr>
          <w:p w:rsidR="00C87BD1" w:rsidRPr="00165004" w:rsidRDefault="00C87BD1" w:rsidP="00C87BD1">
            <w:pPr>
              <w:rPr>
                <w:rFonts w:ascii="Times New Roman" w:hAnsi="Times New Roman" w:cs="Times New Roman"/>
              </w:rPr>
            </w:pPr>
          </w:p>
        </w:tc>
        <w:tc>
          <w:tcPr>
            <w:tcW w:w="1511" w:type="dxa"/>
          </w:tcPr>
          <w:p w:rsidR="00C87BD1" w:rsidRPr="00165004" w:rsidRDefault="00C87BD1" w:rsidP="00C87BD1">
            <w:pPr>
              <w:rPr>
                <w:rFonts w:ascii="Times New Roman" w:hAnsi="Times New Roman" w:cs="Times New Roman"/>
              </w:rPr>
            </w:pPr>
          </w:p>
        </w:tc>
      </w:tr>
      <w:tr w:rsidR="00C87BD1" w:rsidRPr="00165004" w:rsidTr="00165004">
        <w:tc>
          <w:tcPr>
            <w:tcW w:w="567" w:type="dxa"/>
          </w:tcPr>
          <w:p w:rsidR="00C87BD1" w:rsidRPr="00165004" w:rsidRDefault="00C87BD1" w:rsidP="00C87BD1">
            <w:pPr>
              <w:jc w:val="center"/>
              <w:rPr>
                <w:rFonts w:ascii="Times New Roman" w:hAnsi="Times New Roman" w:cs="Times New Roman"/>
              </w:rPr>
            </w:pPr>
            <w:r w:rsidRPr="00165004">
              <w:rPr>
                <w:rFonts w:ascii="Times New Roman" w:hAnsi="Times New Roman" w:cs="Times New Roman"/>
              </w:rPr>
              <w:t>7</w:t>
            </w:r>
          </w:p>
        </w:tc>
        <w:tc>
          <w:tcPr>
            <w:tcW w:w="5246" w:type="dxa"/>
          </w:tcPr>
          <w:p w:rsidR="00C87BD1" w:rsidRPr="00165004" w:rsidRDefault="001478BF" w:rsidP="00C87BD1">
            <w:pPr>
              <w:pStyle w:val="Gvdemetni0"/>
              <w:shd w:val="clear" w:color="auto" w:fill="auto"/>
              <w:spacing w:line="240" w:lineRule="auto"/>
            </w:pPr>
            <w:r w:rsidRPr="00165004">
              <w:t>KROMOJENİ</w:t>
            </w:r>
            <w:r w:rsidR="00C87BD1" w:rsidRPr="00165004">
              <w:t>K ACAR (En az 6 maya türü ayırabilen)</w:t>
            </w:r>
          </w:p>
        </w:tc>
        <w:tc>
          <w:tcPr>
            <w:tcW w:w="900" w:type="dxa"/>
          </w:tcPr>
          <w:p w:rsidR="00C87BD1" w:rsidRPr="00165004" w:rsidRDefault="00C87BD1" w:rsidP="00C87BD1">
            <w:pPr>
              <w:rPr>
                <w:rFonts w:ascii="Times New Roman" w:hAnsi="Times New Roman" w:cs="Times New Roman"/>
              </w:rPr>
            </w:pPr>
            <w:r w:rsidRPr="00165004">
              <w:rPr>
                <w:rFonts w:ascii="Times New Roman" w:hAnsi="Times New Roman" w:cs="Times New Roman"/>
              </w:rPr>
              <w:t>Libre</w:t>
            </w:r>
          </w:p>
        </w:tc>
        <w:tc>
          <w:tcPr>
            <w:tcW w:w="850" w:type="dxa"/>
          </w:tcPr>
          <w:p w:rsidR="00C87BD1" w:rsidRPr="00165004" w:rsidRDefault="00C87BD1" w:rsidP="00C87BD1">
            <w:pPr>
              <w:jc w:val="right"/>
              <w:rPr>
                <w:rFonts w:ascii="Times New Roman" w:hAnsi="Times New Roman" w:cs="Times New Roman"/>
              </w:rPr>
            </w:pPr>
            <w:r w:rsidRPr="00165004">
              <w:rPr>
                <w:rFonts w:ascii="Times New Roman" w:hAnsi="Times New Roman" w:cs="Times New Roman"/>
              </w:rPr>
              <w:t>1</w:t>
            </w:r>
          </w:p>
        </w:tc>
        <w:tc>
          <w:tcPr>
            <w:tcW w:w="1276" w:type="dxa"/>
          </w:tcPr>
          <w:p w:rsidR="00C87BD1" w:rsidRPr="00165004" w:rsidRDefault="00C87BD1" w:rsidP="00C87BD1">
            <w:pPr>
              <w:rPr>
                <w:rFonts w:ascii="Times New Roman" w:hAnsi="Times New Roman" w:cs="Times New Roman"/>
              </w:rPr>
            </w:pPr>
          </w:p>
        </w:tc>
        <w:tc>
          <w:tcPr>
            <w:tcW w:w="1511" w:type="dxa"/>
          </w:tcPr>
          <w:p w:rsidR="00C87BD1" w:rsidRPr="00165004" w:rsidRDefault="00C87BD1" w:rsidP="00C87BD1">
            <w:pPr>
              <w:rPr>
                <w:rFonts w:ascii="Times New Roman" w:hAnsi="Times New Roman" w:cs="Times New Roman"/>
              </w:rPr>
            </w:pPr>
          </w:p>
        </w:tc>
      </w:tr>
      <w:tr w:rsidR="00C87BD1" w:rsidRPr="00165004" w:rsidTr="00165004">
        <w:tc>
          <w:tcPr>
            <w:tcW w:w="8839" w:type="dxa"/>
            <w:gridSpan w:val="5"/>
          </w:tcPr>
          <w:p w:rsidR="00C87BD1" w:rsidRPr="00165004" w:rsidRDefault="00C87BD1" w:rsidP="00C87BD1">
            <w:pPr>
              <w:jc w:val="right"/>
              <w:rPr>
                <w:rFonts w:ascii="Times New Roman" w:hAnsi="Times New Roman" w:cs="Times New Roman"/>
                <w:b/>
              </w:rPr>
            </w:pPr>
            <w:r w:rsidRPr="00165004">
              <w:rPr>
                <w:rFonts w:ascii="Times New Roman" w:hAnsi="Times New Roman" w:cs="Times New Roman"/>
                <w:b/>
              </w:rPr>
              <w:t>Genel Toplam=</w:t>
            </w:r>
          </w:p>
        </w:tc>
        <w:tc>
          <w:tcPr>
            <w:tcW w:w="1511" w:type="dxa"/>
          </w:tcPr>
          <w:p w:rsidR="00C87BD1" w:rsidRPr="00165004" w:rsidRDefault="00C87BD1" w:rsidP="00C87BD1">
            <w:pPr>
              <w:rPr>
                <w:rFonts w:ascii="Times New Roman" w:hAnsi="Times New Roman" w:cs="Times New Roman"/>
              </w:rPr>
            </w:pPr>
          </w:p>
        </w:tc>
      </w:tr>
    </w:tbl>
    <w:p w:rsidR="00C87BD1" w:rsidRDefault="00C87BD1"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1478BF" w:rsidRDefault="001478BF" w:rsidP="00C87BD1">
      <w:pPr>
        <w:spacing w:after="0" w:line="240" w:lineRule="auto"/>
      </w:pPr>
    </w:p>
    <w:p w:rsidR="00AB4BF2" w:rsidRDefault="00AB4BF2" w:rsidP="00165004">
      <w:pPr>
        <w:pStyle w:val="Balk10"/>
        <w:keepNext/>
        <w:keepLines/>
        <w:shd w:val="clear" w:color="auto" w:fill="auto"/>
        <w:spacing w:after="0" w:line="240" w:lineRule="auto"/>
        <w:jc w:val="center"/>
        <w:rPr>
          <w:b/>
        </w:rPr>
      </w:pPr>
      <w:bookmarkStart w:id="0" w:name="bookmark0"/>
    </w:p>
    <w:p w:rsidR="00165004" w:rsidRPr="00165004" w:rsidRDefault="00165004" w:rsidP="00165004">
      <w:pPr>
        <w:pStyle w:val="Balk10"/>
        <w:keepNext/>
        <w:keepLines/>
        <w:shd w:val="clear" w:color="auto" w:fill="auto"/>
        <w:spacing w:after="0" w:line="240" w:lineRule="auto"/>
        <w:jc w:val="center"/>
        <w:rPr>
          <w:b/>
        </w:rPr>
      </w:pPr>
      <w:r w:rsidRPr="00165004">
        <w:rPr>
          <w:b/>
        </w:rPr>
        <w:t>TEKNİK ŞARTNAMELER</w:t>
      </w:r>
      <w:bookmarkEnd w:id="0"/>
    </w:p>
    <w:p w:rsidR="00165004" w:rsidRPr="00165004" w:rsidRDefault="00165004" w:rsidP="00165004">
      <w:pPr>
        <w:pStyle w:val="Balk10"/>
        <w:keepNext/>
        <w:keepLines/>
        <w:shd w:val="clear" w:color="auto" w:fill="auto"/>
        <w:spacing w:after="0" w:line="240" w:lineRule="auto"/>
        <w:jc w:val="both"/>
        <w:rPr>
          <w:b/>
        </w:rPr>
      </w:pPr>
    </w:p>
    <w:p w:rsidR="00165004" w:rsidRPr="00165004" w:rsidRDefault="00165004" w:rsidP="00165004">
      <w:pPr>
        <w:pStyle w:val="Balk10"/>
        <w:keepNext/>
        <w:keepLines/>
        <w:shd w:val="clear" w:color="auto" w:fill="auto"/>
        <w:spacing w:after="0" w:line="240" w:lineRule="auto"/>
        <w:jc w:val="both"/>
        <w:rPr>
          <w:b/>
        </w:rPr>
      </w:pPr>
      <w:bookmarkStart w:id="1" w:name="bookmark1"/>
      <w:r w:rsidRPr="00165004">
        <w:rPr>
          <w:b/>
        </w:rPr>
        <w:t>1-SIRA NOLU KLİNİK ÖRNEKLERDEN MİKOBAKTERİ İZOLASYON KÜLTÜR SİSTEMLERİŞARTNAMELERİ</w:t>
      </w:r>
      <w:bookmarkEnd w:id="1"/>
    </w:p>
    <w:p w:rsidR="00165004" w:rsidRDefault="00165004" w:rsidP="00165004">
      <w:pPr>
        <w:pStyle w:val="Gvdemetni0"/>
        <w:numPr>
          <w:ilvl w:val="0"/>
          <w:numId w:val="1"/>
        </w:numPr>
        <w:shd w:val="clear" w:color="auto" w:fill="auto"/>
        <w:tabs>
          <w:tab w:val="left" w:pos="142"/>
          <w:tab w:val="left" w:pos="284"/>
        </w:tabs>
        <w:spacing w:line="240" w:lineRule="auto"/>
      </w:pPr>
      <w:r>
        <w:t>Kültür sistemlerinde bütün</w:t>
      </w:r>
      <w:r>
        <w:rPr>
          <w:rStyle w:val="Gvdemetni105pttalik0ptbolukbraklyor"/>
        </w:rPr>
        <w:t xml:space="preserve"> </w:t>
      </w:r>
      <w:proofErr w:type="spellStart"/>
      <w:r>
        <w:rPr>
          <w:rStyle w:val="Gvdemetni105pttalik0ptbolukbraklyor"/>
        </w:rPr>
        <w:t>M.tııbercıılosis</w:t>
      </w:r>
      <w:proofErr w:type="spellEnd"/>
      <w:r>
        <w:rPr>
          <w:rStyle w:val="Gvdemetni105pttalik0ptbolukbraklyor"/>
        </w:rPr>
        <w:t xml:space="preserve"> </w:t>
      </w:r>
      <w:proofErr w:type="gramStart"/>
      <w:r>
        <w:rPr>
          <w:rStyle w:val="Gvdemetni105pttalik0ptbolukbraklyor"/>
        </w:rPr>
        <w:t>kompleksi</w:t>
      </w:r>
      <w:proofErr w:type="gramEnd"/>
      <w:r>
        <w:t xml:space="preserve">, </w:t>
      </w:r>
      <w:proofErr w:type="spellStart"/>
      <w:r>
        <w:t>Mikobakteriler</w:t>
      </w:r>
      <w:proofErr w:type="spellEnd"/>
      <w:r>
        <w:t xml:space="preserve"> ve </w:t>
      </w:r>
      <w:proofErr w:type="spellStart"/>
      <w:r>
        <w:t>atipik</w:t>
      </w:r>
      <w:proofErr w:type="spellEnd"/>
      <w:r>
        <w:t xml:space="preserve"> </w:t>
      </w:r>
      <w:proofErr w:type="spellStart"/>
      <w:r>
        <w:t>mikobakteriler</w:t>
      </w:r>
      <w:proofErr w:type="spellEnd"/>
      <w:r>
        <w:t xml:space="preserve"> üretilebilmelidir.</w:t>
      </w:r>
    </w:p>
    <w:p w:rsidR="00165004" w:rsidRDefault="00165004" w:rsidP="00165004">
      <w:pPr>
        <w:pStyle w:val="Gvdemetni0"/>
        <w:numPr>
          <w:ilvl w:val="0"/>
          <w:numId w:val="1"/>
        </w:numPr>
        <w:shd w:val="clear" w:color="auto" w:fill="auto"/>
        <w:tabs>
          <w:tab w:val="left" w:pos="142"/>
          <w:tab w:val="left" w:pos="284"/>
          <w:tab w:val="left" w:pos="390"/>
        </w:tabs>
        <w:spacing w:line="240" w:lineRule="auto"/>
      </w:pPr>
      <w:proofErr w:type="spellStart"/>
      <w:r>
        <w:t>Besiyerlerine</w:t>
      </w:r>
      <w:proofErr w:type="spellEnd"/>
      <w:r>
        <w:t xml:space="preserve"> her türlü örnek (kan hariç)ekilebilmelidir.</w:t>
      </w:r>
    </w:p>
    <w:p w:rsidR="00165004" w:rsidRDefault="00165004" w:rsidP="00165004">
      <w:pPr>
        <w:pStyle w:val="Gvdemetni0"/>
        <w:numPr>
          <w:ilvl w:val="0"/>
          <w:numId w:val="1"/>
        </w:numPr>
        <w:shd w:val="clear" w:color="auto" w:fill="auto"/>
        <w:tabs>
          <w:tab w:val="left" w:pos="142"/>
          <w:tab w:val="left" w:pos="284"/>
          <w:tab w:val="left" w:pos="385"/>
        </w:tabs>
        <w:spacing w:line="240" w:lineRule="auto"/>
      </w:pPr>
      <w:r>
        <w:t xml:space="preserve">Sistem kültür yapılacak kadar örneğin işlenmesi için gerekli </w:t>
      </w:r>
      <w:proofErr w:type="spellStart"/>
      <w:r>
        <w:t>dekontaminasyon</w:t>
      </w:r>
      <w:proofErr w:type="spellEnd"/>
      <w:r>
        <w:t xml:space="preserve"> ve </w:t>
      </w:r>
      <w:proofErr w:type="spellStart"/>
      <w:r>
        <w:t>homojenizasyon</w:t>
      </w:r>
      <w:proofErr w:type="spellEnd"/>
      <w:r>
        <w:t xml:space="preserve"> malzemelerini (tek hasta kullanımlık ve </w:t>
      </w:r>
      <w:proofErr w:type="spellStart"/>
      <w:r>
        <w:t>NaOH</w:t>
      </w:r>
      <w:proofErr w:type="spellEnd"/>
      <w:r>
        <w:t>- NALC%4 lük olmalı) laboratuardan uygunluk alarak getirmeliler.</w:t>
      </w:r>
    </w:p>
    <w:p w:rsidR="00165004" w:rsidRDefault="00165004" w:rsidP="00165004">
      <w:pPr>
        <w:pStyle w:val="Gvdemetni0"/>
        <w:numPr>
          <w:ilvl w:val="0"/>
          <w:numId w:val="1"/>
        </w:numPr>
        <w:shd w:val="clear" w:color="auto" w:fill="auto"/>
        <w:tabs>
          <w:tab w:val="left" w:pos="142"/>
          <w:tab w:val="left" w:pos="284"/>
          <w:tab w:val="left" w:pos="390"/>
        </w:tabs>
        <w:spacing w:line="240" w:lineRule="auto"/>
      </w:pPr>
      <w:r>
        <w:t xml:space="preserve">Sistem bütün klinik örneğin işlenmesinde kültürüne ve </w:t>
      </w:r>
      <w:proofErr w:type="spellStart"/>
      <w:r>
        <w:t>identifikasyonuna</w:t>
      </w:r>
      <w:proofErr w:type="spellEnd"/>
      <w:r>
        <w:t xml:space="preserve"> kadar geçen sistemlerdeki sarf malzemeleri (ilk siparişte tek seferde yollanmak üzere 5000 adet santrifüjde kırılmayan 15ml’lik </w:t>
      </w:r>
      <w:proofErr w:type="spellStart"/>
      <w:r>
        <w:t>falcon</w:t>
      </w:r>
      <w:proofErr w:type="spellEnd"/>
      <w:r>
        <w:t xml:space="preserve"> tüp ve 5000 adet 1000 </w:t>
      </w:r>
      <w:proofErr w:type="spellStart"/>
      <w:r>
        <w:t>mikrolitrelik</w:t>
      </w:r>
      <w:proofErr w:type="spellEnd"/>
      <w:r>
        <w:t xml:space="preserve"> </w:t>
      </w:r>
      <w:proofErr w:type="gramStart"/>
      <w:r>
        <w:t>steril</w:t>
      </w:r>
      <w:proofErr w:type="gramEnd"/>
      <w:r>
        <w:t xml:space="preserve"> filtreli pipet ucu) ücretsiz sağlamalıdır.</w:t>
      </w:r>
    </w:p>
    <w:p w:rsidR="00165004" w:rsidRDefault="00165004" w:rsidP="00165004">
      <w:pPr>
        <w:pStyle w:val="Gvdemetni0"/>
        <w:numPr>
          <w:ilvl w:val="0"/>
          <w:numId w:val="1"/>
        </w:numPr>
        <w:shd w:val="clear" w:color="auto" w:fill="auto"/>
        <w:tabs>
          <w:tab w:val="left" w:pos="142"/>
          <w:tab w:val="left" w:pos="284"/>
          <w:tab w:val="left" w:pos="385"/>
        </w:tabs>
        <w:spacing w:line="240" w:lineRule="auto"/>
      </w:pPr>
      <w:r>
        <w:t>Soğuk zincir uygulaması yapılmalı ve kitler en az bir yıl miatlı olmalıdır.</w:t>
      </w:r>
    </w:p>
    <w:p w:rsidR="00165004" w:rsidRDefault="00165004" w:rsidP="00165004">
      <w:pPr>
        <w:pStyle w:val="Gvdemetni0"/>
        <w:numPr>
          <w:ilvl w:val="0"/>
          <w:numId w:val="1"/>
        </w:numPr>
        <w:shd w:val="clear" w:color="auto" w:fill="auto"/>
        <w:tabs>
          <w:tab w:val="left" w:pos="142"/>
          <w:tab w:val="left" w:pos="284"/>
          <w:tab w:val="left" w:pos="380"/>
        </w:tabs>
        <w:spacing w:line="240" w:lineRule="auto"/>
      </w:pPr>
      <w:r>
        <w:t>Firmalar teklif ettikleri bütün sistemlerin 16 Mayıs 2008 tarihinde yürürlüğe giren 2008/36 sayılı sağlık bakanlığının genelgesine uygun kayıtları olmalıdır.</w:t>
      </w:r>
    </w:p>
    <w:p w:rsidR="00165004" w:rsidRDefault="00165004" w:rsidP="00165004">
      <w:pPr>
        <w:pStyle w:val="Gvdemetni0"/>
        <w:numPr>
          <w:ilvl w:val="0"/>
          <w:numId w:val="1"/>
        </w:numPr>
        <w:shd w:val="clear" w:color="auto" w:fill="auto"/>
        <w:tabs>
          <w:tab w:val="left" w:pos="142"/>
          <w:tab w:val="left" w:pos="284"/>
          <w:tab w:val="left" w:pos="433"/>
        </w:tabs>
        <w:spacing w:line="240" w:lineRule="auto"/>
      </w:pPr>
      <w:r>
        <w:t>Sistemlerin bakımı ücretsiz sağlanmalı ve firmanın personeli tarafından yapılmalıdır.</w:t>
      </w:r>
    </w:p>
    <w:p w:rsidR="00165004" w:rsidRDefault="00165004" w:rsidP="00165004">
      <w:pPr>
        <w:pStyle w:val="Gvdemetni0"/>
        <w:numPr>
          <w:ilvl w:val="0"/>
          <w:numId w:val="1"/>
        </w:numPr>
        <w:shd w:val="clear" w:color="auto" w:fill="auto"/>
        <w:tabs>
          <w:tab w:val="left" w:pos="142"/>
          <w:tab w:val="left" w:pos="284"/>
          <w:tab w:val="left" w:pos="375"/>
        </w:tabs>
        <w:spacing w:line="240" w:lineRule="auto"/>
      </w:pPr>
      <w:r>
        <w:t xml:space="preserve">Sistem </w:t>
      </w:r>
      <w:proofErr w:type="spellStart"/>
      <w:r>
        <w:t>mikobakterilerin</w:t>
      </w:r>
      <w:proofErr w:type="spellEnd"/>
      <w:r>
        <w:t xml:space="preserve"> kültür ve </w:t>
      </w:r>
      <w:proofErr w:type="spellStart"/>
      <w:r>
        <w:t>antibiyogramının</w:t>
      </w:r>
      <w:proofErr w:type="spellEnd"/>
      <w:r>
        <w:t xml:space="preserve"> yapılmasına elverişli olmalıdır.</w:t>
      </w:r>
    </w:p>
    <w:p w:rsidR="00165004" w:rsidRDefault="00165004" w:rsidP="00165004">
      <w:pPr>
        <w:pStyle w:val="Gvdemetni0"/>
        <w:numPr>
          <w:ilvl w:val="0"/>
          <w:numId w:val="1"/>
        </w:numPr>
        <w:shd w:val="clear" w:color="auto" w:fill="auto"/>
        <w:tabs>
          <w:tab w:val="left" w:pos="142"/>
          <w:tab w:val="left" w:pos="284"/>
          <w:tab w:val="left" w:pos="380"/>
        </w:tabs>
        <w:spacing w:line="240" w:lineRule="auto"/>
      </w:pPr>
      <w:proofErr w:type="spellStart"/>
      <w:r>
        <w:t>Mikobakterilerin</w:t>
      </w:r>
      <w:proofErr w:type="spellEnd"/>
      <w:r>
        <w:t xml:space="preserve"> üretilme ve </w:t>
      </w:r>
      <w:proofErr w:type="spellStart"/>
      <w:r>
        <w:t>antibiyogramında</w:t>
      </w:r>
      <w:proofErr w:type="spellEnd"/>
      <w:r>
        <w:t xml:space="preserve"> Uluslararası standartlara uygun sıvı </w:t>
      </w:r>
      <w:proofErr w:type="spellStart"/>
      <w:r>
        <w:t>besiyerleri</w:t>
      </w:r>
      <w:proofErr w:type="spellEnd"/>
      <w:r>
        <w:t xml:space="preserve"> kullanılmalıdır.</w:t>
      </w:r>
    </w:p>
    <w:p w:rsidR="00165004" w:rsidRDefault="00165004" w:rsidP="00165004">
      <w:pPr>
        <w:pStyle w:val="Gvdemetni0"/>
        <w:numPr>
          <w:ilvl w:val="0"/>
          <w:numId w:val="1"/>
        </w:numPr>
        <w:shd w:val="clear" w:color="auto" w:fill="auto"/>
        <w:tabs>
          <w:tab w:val="left" w:pos="356"/>
        </w:tabs>
        <w:spacing w:line="240" w:lineRule="auto"/>
      </w:pPr>
      <w:r>
        <w:t xml:space="preserve">Kitler, klasik yöntem olan </w:t>
      </w:r>
      <w:proofErr w:type="spellStart"/>
      <w:r>
        <w:t>Lowenstein</w:t>
      </w:r>
      <w:proofErr w:type="spellEnd"/>
      <w:r>
        <w:t>-</w:t>
      </w:r>
      <w:proofErr w:type="spellStart"/>
      <w:r>
        <w:t>Jensen</w:t>
      </w:r>
      <w:proofErr w:type="spellEnd"/>
      <w:r>
        <w:t xml:space="preserve"> kültür yönteminden daha kısa sürede </w:t>
      </w:r>
      <w:proofErr w:type="spellStart"/>
      <w:r>
        <w:t>mikobakterilerin</w:t>
      </w:r>
      <w:proofErr w:type="spellEnd"/>
      <w:r>
        <w:t xml:space="preserve"> tümünün üremesini sağlayan içeriğe sahip, Dünya Sağlık Örgütünün önerisine uygun olarak otomatik sıvı bazlı tüberküloz </w:t>
      </w:r>
      <w:proofErr w:type="gramStart"/>
      <w:r>
        <w:t>izolasyon</w:t>
      </w:r>
      <w:proofErr w:type="gramEnd"/>
      <w:r>
        <w:t xml:space="preserve"> ve duyarlılık testleri çalışan bir sistem ile çalışmalıdır.</w:t>
      </w:r>
    </w:p>
    <w:p w:rsidR="00165004" w:rsidRDefault="00165004" w:rsidP="00165004">
      <w:pPr>
        <w:pStyle w:val="Gvdemetni0"/>
        <w:numPr>
          <w:ilvl w:val="0"/>
          <w:numId w:val="1"/>
        </w:numPr>
        <w:shd w:val="clear" w:color="auto" w:fill="auto"/>
        <w:tabs>
          <w:tab w:val="left" w:pos="356"/>
        </w:tabs>
        <w:spacing w:line="240" w:lineRule="auto"/>
      </w:pPr>
      <w:r>
        <w:t xml:space="preserve">Sistem, aynı zamanda </w:t>
      </w:r>
      <w:proofErr w:type="spellStart"/>
      <w:r>
        <w:t>antibiyogram</w:t>
      </w:r>
      <w:proofErr w:type="spellEnd"/>
      <w:r>
        <w:t xml:space="preserve"> için de kullanılacağından; </w:t>
      </w:r>
      <w:proofErr w:type="spellStart"/>
      <w:r>
        <w:t>Lowenstein</w:t>
      </w:r>
      <w:proofErr w:type="spellEnd"/>
      <w:r>
        <w:t>-</w:t>
      </w:r>
      <w:proofErr w:type="spellStart"/>
      <w:r>
        <w:t>Jensen</w:t>
      </w:r>
      <w:proofErr w:type="spellEnd"/>
      <w:r>
        <w:t xml:space="preserve"> </w:t>
      </w:r>
      <w:proofErr w:type="spellStart"/>
      <w:r>
        <w:t>besiyerinde</w:t>
      </w:r>
      <w:proofErr w:type="spellEnd"/>
      <w:r>
        <w:t xml:space="preserve"> üremiş bakterilerin </w:t>
      </w:r>
      <w:proofErr w:type="spellStart"/>
      <w:r>
        <w:t>identifıkasyonu</w:t>
      </w:r>
      <w:proofErr w:type="spellEnd"/>
      <w:r>
        <w:t xml:space="preserve"> ve </w:t>
      </w:r>
      <w:proofErr w:type="spellStart"/>
      <w:r>
        <w:t>antibiyogram</w:t>
      </w:r>
      <w:proofErr w:type="spellEnd"/>
      <w:r>
        <w:t xml:space="preserve"> tüplerine/şişelerine </w:t>
      </w:r>
      <w:proofErr w:type="spellStart"/>
      <w:r>
        <w:t>inokulasyonu</w:t>
      </w:r>
      <w:proofErr w:type="spellEnd"/>
      <w:r>
        <w:t xml:space="preserve"> sırasında gerekebilecek tüm sarf malzeme ve kimyasallar fırına tarafından ücretsiz temin edilmelidir.</w:t>
      </w:r>
    </w:p>
    <w:p w:rsidR="00165004" w:rsidRDefault="00165004" w:rsidP="00165004">
      <w:pPr>
        <w:pStyle w:val="Gvdemetni0"/>
        <w:numPr>
          <w:ilvl w:val="0"/>
          <w:numId w:val="1"/>
        </w:numPr>
        <w:shd w:val="clear" w:color="auto" w:fill="auto"/>
        <w:tabs>
          <w:tab w:val="left" w:pos="351"/>
        </w:tabs>
        <w:spacing w:line="240" w:lineRule="auto"/>
      </w:pPr>
      <w:r>
        <w:t>Test sistemi, uluslararası standartlara uygun CLSI (</w:t>
      </w:r>
      <w:proofErr w:type="spellStart"/>
      <w:r>
        <w:t>Clinical</w:t>
      </w:r>
      <w:proofErr w:type="spellEnd"/>
      <w:r>
        <w:t xml:space="preserve"> </w:t>
      </w:r>
      <w:proofErr w:type="spellStart"/>
      <w:r>
        <w:t>and</w:t>
      </w:r>
      <w:proofErr w:type="spellEnd"/>
      <w:r>
        <w:t xml:space="preserve"> </w:t>
      </w:r>
      <w:proofErr w:type="spellStart"/>
      <w:r>
        <w:t>Laboratuary</w:t>
      </w:r>
      <w:proofErr w:type="spellEnd"/>
      <w:r>
        <w:t xml:space="preserve"> Standart </w:t>
      </w:r>
      <w:proofErr w:type="spellStart"/>
      <w:r>
        <w:t>Institute</w:t>
      </w:r>
      <w:proofErr w:type="spellEnd"/>
      <w:r>
        <w:t xml:space="preserve">) olmalı veya Ulusal Tüberküloz Referans Merkez Laboratuarı tarafından yöntemin geçerli kılınması (metot </w:t>
      </w:r>
      <w:proofErr w:type="spellStart"/>
      <w:r>
        <w:t>verifikasyonu</w:t>
      </w:r>
      <w:proofErr w:type="spellEnd"/>
      <w:r>
        <w:t xml:space="preserve">) çalışmaları yapılmış ve kullanıma uygunluğu onaylanmış olmalıdır. Metot </w:t>
      </w:r>
      <w:proofErr w:type="spellStart"/>
      <w:r>
        <w:t>verifikasyonu</w:t>
      </w:r>
      <w:proofErr w:type="spellEnd"/>
      <w:r>
        <w:t xml:space="preserve"> için gerekli tüm malzemeler firma tarafından sağlanacaktır.</w:t>
      </w:r>
    </w:p>
    <w:p w:rsidR="00165004" w:rsidRDefault="00165004" w:rsidP="00165004">
      <w:pPr>
        <w:pStyle w:val="Gvdemetni0"/>
        <w:numPr>
          <w:ilvl w:val="0"/>
          <w:numId w:val="1"/>
        </w:numPr>
        <w:shd w:val="clear" w:color="auto" w:fill="auto"/>
        <w:tabs>
          <w:tab w:val="left" w:pos="351"/>
        </w:tabs>
        <w:spacing w:line="240" w:lineRule="auto"/>
      </w:pPr>
      <w:r>
        <w:t>Kültür şişeleri radyoaktif atık oluşturmamalıdır.</w:t>
      </w:r>
    </w:p>
    <w:p w:rsidR="00165004" w:rsidRDefault="00165004" w:rsidP="00165004">
      <w:pPr>
        <w:pStyle w:val="Gvdemetni0"/>
        <w:numPr>
          <w:ilvl w:val="0"/>
          <w:numId w:val="1"/>
        </w:numPr>
        <w:shd w:val="clear" w:color="auto" w:fill="auto"/>
        <w:tabs>
          <w:tab w:val="left" w:pos="356"/>
        </w:tabs>
        <w:spacing w:line="240" w:lineRule="auto"/>
      </w:pPr>
      <w:r>
        <w:t xml:space="preserve">Sistem, </w:t>
      </w:r>
      <w:proofErr w:type="spellStart"/>
      <w:r>
        <w:t>kolorimetrik</w:t>
      </w:r>
      <w:proofErr w:type="spellEnd"/>
      <w:r>
        <w:t xml:space="preserve">, </w:t>
      </w:r>
      <w:proofErr w:type="spellStart"/>
      <w:r>
        <w:t>floresans</w:t>
      </w:r>
      <w:proofErr w:type="spellEnd"/>
      <w:r>
        <w:t xml:space="preserve"> ya da gaz basıncını ölçerek okuma prensibine göre çalışmalıdır.</w:t>
      </w:r>
    </w:p>
    <w:p w:rsidR="00165004" w:rsidRDefault="00165004" w:rsidP="00165004">
      <w:pPr>
        <w:pStyle w:val="Gvdemetni0"/>
        <w:numPr>
          <w:ilvl w:val="0"/>
          <w:numId w:val="1"/>
        </w:numPr>
        <w:shd w:val="clear" w:color="auto" w:fill="auto"/>
        <w:tabs>
          <w:tab w:val="left" w:pos="356"/>
        </w:tabs>
        <w:spacing w:line="240" w:lineRule="auto"/>
      </w:pPr>
      <w:r>
        <w:t xml:space="preserve">Sıvı </w:t>
      </w:r>
      <w:proofErr w:type="spellStart"/>
      <w:r>
        <w:t>besiyerlerinin</w:t>
      </w:r>
      <w:proofErr w:type="spellEnd"/>
      <w:r>
        <w:t xml:space="preserve"> içinde </w:t>
      </w:r>
      <w:proofErr w:type="spellStart"/>
      <w:r>
        <w:t>mikobakterilerin</w:t>
      </w:r>
      <w:proofErr w:type="spellEnd"/>
      <w:r>
        <w:t xml:space="preserve"> üremesini artırıcı zenginleştirici </w:t>
      </w:r>
      <w:proofErr w:type="spellStart"/>
      <w:r>
        <w:t>supplement</w:t>
      </w:r>
      <w:proofErr w:type="spellEnd"/>
      <w:r>
        <w:t xml:space="preserve"> ve diğer bakteri ve mayaların (</w:t>
      </w:r>
      <w:proofErr w:type="spellStart"/>
      <w:r>
        <w:t>kontaminantların</w:t>
      </w:r>
      <w:proofErr w:type="spellEnd"/>
      <w:r>
        <w:t xml:space="preserve"> ) üremesini engelleyici antibiyotik içeren </w:t>
      </w:r>
      <w:proofErr w:type="spellStart"/>
      <w:r>
        <w:t>supplementler</w:t>
      </w:r>
      <w:proofErr w:type="spellEnd"/>
      <w:r>
        <w:t xml:space="preserve"> bulunmalıdır. Bu malzemeler ilaç duyarlılık testi ve kültür çalışmalarına yetecek kadar miktarda ürünlerle teslim edilmelidir.</w:t>
      </w:r>
    </w:p>
    <w:p w:rsidR="00165004" w:rsidRDefault="00165004" w:rsidP="00165004">
      <w:pPr>
        <w:pStyle w:val="Gvdemetni0"/>
        <w:numPr>
          <w:ilvl w:val="0"/>
          <w:numId w:val="1"/>
        </w:numPr>
        <w:shd w:val="clear" w:color="auto" w:fill="auto"/>
        <w:tabs>
          <w:tab w:val="left" w:pos="351"/>
        </w:tabs>
        <w:spacing w:line="240" w:lineRule="auto"/>
      </w:pPr>
      <w:proofErr w:type="spellStart"/>
      <w:r>
        <w:t>Laboratuvara</w:t>
      </w:r>
      <w:proofErr w:type="spellEnd"/>
      <w:r>
        <w:t xml:space="preserve"> kurulacak sistem ya da sistemlerin toplam tüp kapasitesi en az 900 olmalıdır. Numune sayısı bu kapasiteyi aştığı zaman, firma ilave cihaz kurmakla yükümlüdür.</w:t>
      </w:r>
    </w:p>
    <w:p w:rsidR="00165004" w:rsidRDefault="00165004" w:rsidP="00165004">
      <w:pPr>
        <w:pStyle w:val="Gvdemetni0"/>
        <w:numPr>
          <w:ilvl w:val="0"/>
          <w:numId w:val="1"/>
        </w:numPr>
        <w:shd w:val="clear" w:color="auto" w:fill="auto"/>
        <w:tabs>
          <w:tab w:val="left" w:pos="361"/>
        </w:tabs>
        <w:spacing w:line="240" w:lineRule="auto"/>
      </w:pPr>
      <w:r>
        <w:t>Pozitif, negatif, devam eden tüplerin yer ve sayıları, kullanıcı ekranından görülebilir olmalıdır.</w:t>
      </w:r>
    </w:p>
    <w:p w:rsidR="00165004" w:rsidRDefault="00165004" w:rsidP="00165004">
      <w:pPr>
        <w:pStyle w:val="Gvdemetni0"/>
        <w:numPr>
          <w:ilvl w:val="0"/>
          <w:numId w:val="1"/>
        </w:numPr>
        <w:shd w:val="clear" w:color="auto" w:fill="auto"/>
        <w:tabs>
          <w:tab w:val="left" w:pos="351"/>
        </w:tabs>
        <w:spacing w:line="240" w:lineRule="auto"/>
      </w:pPr>
      <w:r>
        <w:t xml:space="preserve">Cihaz, test ve hasta kaydını </w:t>
      </w:r>
      <w:proofErr w:type="spellStart"/>
      <w:r>
        <w:t>barkod</w:t>
      </w:r>
      <w:proofErr w:type="spellEnd"/>
      <w:r>
        <w:t xml:space="preserve"> ile yapmaya elverişli olmalıdır.</w:t>
      </w:r>
    </w:p>
    <w:p w:rsidR="00165004" w:rsidRDefault="00165004" w:rsidP="00165004">
      <w:pPr>
        <w:pStyle w:val="Gvdemetni0"/>
        <w:numPr>
          <w:ilvl w:val="0"/>
          <w:numId w:val="1"/>
        </w:numPr>
        <w:shd w:val="clear" w:color="auto" w:fill="auto"/>
        <w:tabs>
          <w:tab w:val="left" w:pos="356"/>
        </w:tabs>
        <w:spacing w:line="240" w:lineRule="auto"/>
      </w:pPr>
      <w:r>
        <w:t xml:space="preserve">Cihaz </w:t>
      </w:r>
      <w:proofErr w:type="gramStart"/>
      <w:r>
        <w:t>kalibrasyonunu</w:t>
      </w:r>
      <w:proofErr w:type="gramEnd"/>
      <w:r>
        <w:t xml:space="preserve"> ayrıca ek bir işlem gerektirmeden sürekli yapabilmelidir.</w:t>
      </w:r>
    </w:p>
    <w:p w:rsidR="00165004" w:rsidRDefault="00165004" w:rsidP="00165004">
      <w:pPr>
        <w:pStyle w:val="Gvdemetni0"/>
        <w:numPr>
          <w:ilvl w:val="0"/>
          <w:numId w:val="1"/>
        </w:numPr>
        <w:shd w:val="clear" w:color="auto" w:fill="auto"/>
        <w:tabs>
          <w:tab w:val="left" w:pos="375"/>
        </w:tabs>
        <w:spacing w:line="240" w:lineRule="auto"/>
      </w:pPr>
      <w:r>
        <w:t>Test tüpleri, oda sıcaklığında saklanmaya elverişli olmalıdır.</w:t>
      </w:r>
    </w:p>
    <w:p w:rsidR="00165004" w:rsidRDefault="00165004" w:rsidP="00165004">
      <w:pPr>
        <w:pStyle w:val="Gvdemetni0"/>
        <w:numPr>
          <w:ilvl w:val="0"/>
          <w:numId w:val="1"/>
        </w:numPr>
        <w:shd w:val="clear" w:color="auto" w:fill="auto"/>
        <w:tabs>
          <w:tab w:val="left" w:pos="385"/>
        </w:tabs>
        <w:spacing w:line="240" w:lineRule="auto"/>
      </w:pPr>
      <w:r>
        <w:t xml:space="preserve">Kullanıcı güvenliği için, test tüpleri plastik ve burgulu kapaklı olmalı, </w:t>
      </w:r>
      <w:proofErr w:type="spellStart"/>
      <w:r>
        <w:t>inokülasyon</w:t>
      </w:r>
      <w:proofErr w:type="spellEnd"/>
      <w:r>
        <w:t xml:space="preserve"> enjektör kullanmadan yapılabilmeli, sıvı </w:t>
      </w:r>
      <w:proofErr w:type="spellStart"/>
      <w:r>
        <w:t>besiyeri</w:t>
      </w:r>
      <w:proofErr w:type="spellEnd"/>
      <w:r>
        <w:t xml:space="preserve"> ele bulaşmadan açılıp kapanabilmelidir.</w:t>
      </w:r>
    </w:p>
    <w:p w:rsidR="00165004" w:rsidRDefault="00165004" w:rsidP="00165004">
      <w:pPr>
        <w:pStyle w:val="Gvdemetni0"/>
        <w:numPr>
          <w:ilvl w:val="0"/>
          <w:numId w:val="1"/>
        </w:numPr>
        <w:shd w:val="clear" w:color="auto" w:fill="auto"/>
        <w:tabs>
          <w:tab w:val="left" w:pos="385"/>
        </w:tabs>
        <w:spacing w:line="240" w:lineRule="auto"/>
      </w:pPr>
      <w:proofErr w:type="spellStart"/>
      <w:r>
        <w:t>Besiyeri</w:t>
      </w:r>
      <w:proofErr w:type="spellEnd"/>
      <w:r>
        <w:t xml:space="preserve"> şişeleri kırılmaya dayanıklı olmalıdır.</w:t>
      </w:r>
    </w:p>
    <w:p w:rsidR="00165004" w:rsidRDefault="00165004" w:rsidP="00165004">
      <w:pPr>
        <w:pStyle w:val="Gvdemetni0"/>
        <w:numPr>
          <w:ilvl w:val="0"/>
          <w:numId w:val="1"/>
        </w:numPr>
        <w:shd w:val="clear" w:color="auto" w:fill="auto"/>
        <w:tabs>
          <w:tab w:val="left" w:pos="390"/>
        </w:tabs>
        <w:spacing w:line="240" w:lineRule="auto"/>
      </w:pPr>
      <w:r>
        <w:t>Kanlı materyaller hariç her türlü materyalin ekimi mümkün olmalıdır.</w:t>
      </w:r>
    </w:p>
    <w:p w:rsidR="00165004" w:rsidRDefault="00165004" w:rsidP="00165004">
      <w:pPr>
        <w:pStyle w:val="Gvdemetni0"/>
        <w:numPr>
          <w:ilvl w:val="0"/>
          <w:numId w:val="1"/>
        </w:numPr>
        <w:shd w:val="clear" w:color="auto" w:fill="auto"/>
        <w:tabs>
          <w:tab w:val="left" w:pos="385"/>
        </w:tabs>
        <w:spacing w:line="240" w:lineRule="auto"/>
      </w:pPr>
      <w:r>
        <w:t xml:space="preserve">Sistem, CLSI tarafından, Majör ilaçlar (Streptomisin, </w:t>
      </w:r>
      <w:proofErr w:type="spellStart"/>
      <w:r>
        <w:t>İzoniazid</w:t>
      </w:r>
      <w:proofErr w:type="spellEnd"/>
      <w:r>
        <w:t xml:space="preserve">, </w:t>
      </w:r>
      <w:proofErr w:type="spellStart"/>
      <w:r>
        <w:t>Etambutol</w:t>
      </w:r>
      <w:proofErr w:type="spellEnd"/>
      <w:r>
        <w:t xml:space="preserve">, </w:t>
      </w:r>
      <w:proofErr w:type="spellStart"/>
      <w:r>
        <w:t>Rifampisin</w:t>
      </w:r>
      <w:proofErr w:type="spellEnd"/>
      <w:r>
        <w:t xml:space="preserve"> ve </w:t>
      </w:r>
      <w:proofErr w:type="spellStart"/>
      <w:r>
        <w:t>Prizinamid</w:t>
      </w:r>
      <w:proofErr w:type="spellEnd"/>
      <w:r>
        <w:t>) antibiyotik duyarlılık testleri için önerilmiş olmalıdır.</w:t>
      </w:r>
    </w:p>
    <w:p w:rsidR="00165004" w:rsidRDefault="00165004" w:rsidP="00165004">
      <w:pPr>
        <w:pStyle w:val="Gvdemetni0"/>
        <w:numPr>
          <w:ilvl w:val="0"/>
          <w:numId w:val="1"/>
        </w:numPr>
        <w:shd w:val="clear" w:color="auto" w:fill="auto"/>
        <w:tabs>
          <w:tab w:val="left" w:pos="385"/>
        </w:tabs>
        <w:spacing w:line="240" w:lineRule="auto"/>
      </w:pPr>
      <w:r>
        <w:t xml:space="preserve">Sistemde dört majör (SİRE) ve PZA antibiyotik duyarlılık testi; Kayıt işleminin kolaylığı için, her bir </w:t>
      </w:r>
      <w:proofErr w:type="spellStart"/>
      <w:r>
        <w:t>izolat</w:t>
      </w:r>
      <w:proofErr w:type="spellEnd"/>
      <w:r>
        <w:t xml:space="preserve">, tek </w:t>
      </w:r>
      <w:proofErr w:type="spellStart"/>
      <w:r>
        <w:t>barkodla</w:t>
      </w:r>
      <w:proofErr w:type="spellEnd"/>
      <w:r>
        <w:t xml:space="preserve"> set olarak tanımlanmalı, Hassas ve dirençli yorumu, kontrolün üreme eşik değeri ile karşılaştırılarak değerlendirilmeli, Değerlendirme, sistem tarafından otomatik olarak yapılabilmelidir.</w:t>
      </w:r>
    </w:p>
    <w:p w:rsidR="00165004" w:rsidRDefault="00165004" w:rsidP="00165004">
      <w:pPr>
        <w:pStyle w:val="Gvdemetni0"/>
        <w:numPr>
          <w:ilvl w:val="0"/>
          <w:numId w:val="1"/>
        </w:numPr>
        <w:shd w:val="clear" w:color="auto" w:fill="auto"/>
        <w:tabs>
          <w:tab w:val="left" w:pos="385"/>
        </w:tabs>
        <w:spacing w:line="240" w:lineRule="auto"/>
      </w:pPr>
      <w:r>
        <w:t xml:space="preserve">Sistem antibiyotik duyarlılık testlerinde </w:t>
      </w:r>
      <w:proofErr w:type="spellStart"/>
      <w:r>
        <w:t>CLSI'te</w:t>
      </w:r>
      <w:proofErr w:type="spellEnd"/>
      <w:r>
        <w:t xml:space="preserve"> önerilen kritik </w:t>
      </w:r>
      <w:proofErr w:type="gramStart"/>
      <w:r>
        <w:t>konsantrasyonlardaki</w:t>
      </w:r>
      <w:proofErr w:type="gramEnd"/>
      <w:r>
        <w:t xml:space="preserve"> majör ilaçlar (Streptomisin, </w:t>
      </w:r>
      <w:proofErr w:type="spellStart"/>
      <w:r>
        <w:t>İzoniazid</w:t>
      </w:r>
      <w:proofErr w:type="spellEnd"/>
      <w:r>
        <w:t xml:space="preserve">, </w:t>
      </w:r>
      <w:proofErr w:type="spellStart"/>
      <w:r>
        <w:t>Etambutol</w:t>
      </w:r>
      <w:proofErr w:type="spellEnd"/>
      <w:r>
        <w:t xml:space="preserve">, </w:t>
      </w:r>
      <w:proofErr w:type="spellStart"/>
      <w:r>
        <w:t>Rifampisin</w:t>
      </w:r>
      <w:proofErr w:type="spellEnd"/>
      <w:r>
        <w:t xml:space="preserve">, </w:t>
      </w:r>
      <w:proofErr w:type="spellStart"/>
      <w:r>
        <w:t>Pirazinamid</w:t>
      </w:r>
      <w:proofErr w:type="spellEnd"/>
      <w:r>
        <w:t xml:space="preserve">) ve ayrıca Streptomisin, </w:t>
      </w:r>
      <w:proofErr w:type="spellStart"/>
      <w:r>
        <w:t>İzoniazid</w:t>
      </w:r>
      <w:proofErr w:type="spellEnd"/>
      <w:r>
        <w:t xml:space="preserve"> ve </w:t>
      </w:r>
      <w:proofErr w:type="spellStart"/>
      <w:r>
        <w:t>Etambutol</w:t>
      </w:r>
      <w:proofErr w:type="spellEnd"/>
      <w:r>
        <w:t xml:space="preserve"> için yüksek konsantrasyonları içermiş olmalıdır.</w:t>
      </w:r>
    </w:p>
    <w:p w:rsidR="00165004" w:rsidRDefault="00165004" w:rsidP="00165004">
      <w:pPr>
        <w:pStyle w:val="Gvdemetni0"/>
        <w:numPr>
          <w:ilvl w:val="0"/>
          <w:numId w:val="1"/>
        </w:numPr>
        <w:shd w:val="clear" w:color="auto" w:fill="auto"/>
        <w:tabs>
          <w:tab w:val="left" w:pos="380"/>
        </w:tabs>
        <w:spacing w:line="240" w:lineRule="auto"/>
      </w:pPr>
      <w:r>
        <w:t xml:space="preserve">Yukarıda adı geçen majör hassasiyet testi ilaçlan için sistemde test edilecek </w:t>
      </w:r>
      <w:proofErr w:type="spellStart"/>
      <w:r>
        <w:t>dilusyonlar</w:t>
      </w:r>
      <w:proofErr w:type="spellEnd"/>
      <w:r>
        <w:t xml:space="preserve">( varsa kritik ve yüksek </w:t>
      </w:r>
      <w:proofErr w:type="gramStart"/>
      <w:r>
        <w:t>konsantrasyon</w:t>
      </w:r>
      <w:proofErr w:type="gramEnd"/>
      <w:r>
        <w:t xml:space="preserve">), CLSI (M24-A2 </w:t>
      </w:r>
      <w:proofErr w:type="spellStart"/>
      <w:r>
        <w:t>Susceptibility</w:t>
      </w:r>
      <w:proofErr w:type="spellEnd"/>
      <w:r>
        <w:t xml:space="preserve"> </w:t>
      </w:r>
      <w:proofErr w:type="spellStart"/>
      <w:r>
        <w:t>testing</w:t>
      </w:r>
      <w:proofErr w:type="spellEnd"/>
      <w:r>
        <w:t xml:space="preserve"> of </w:t>
      </w:r>
      <w:proofErr w:type="spellStart"/>
      <w:r>
        <w:t>mycobacteria</w:t>
      </w:r>
      <w:proofErr w:type="spellEnd"/>
      <w:r>
        <w:t xml:space="preserve">, </w:t>
      </w:r>
      <w:proofErr w:type="spellStart"/>
      <w:r>
        <w:t>nocardia</w:t>
      </w:r>
      <w:proofErr w:type="spellEnd"/>
      <w:r>
        <w:t xml:space="preserve"> </w:t>
      </w:r>
      <w:proofErr w:type="spellStart"/>
      <w:r>
        <w:t>and</w:t>
      </w:r>
      <w:proofErr w:type="spellEnd"/>
      <w:r>
        <w:t xml:space="preserve"> </w:t>
      </w:r>
      <w:proofErr w:type="spellStart"/>
      <w:r>
        <w:t>other</w:t>
      </w:r>
      <w:proofErr w:type="spellEnd"/>
      <w:r>
        <w:t xml:space="preserve"> </w:t>
      </w:r>
      <w:proofErr w:type="spellStart"/>
      <w:r>
        <w:t>aerobic</w:t>
      </w:r>
      <w:proofErr w:type="spellEnd"/>
      <w:r>
        <w:t xml:space="preserve"> </w:t>
      </w:r>
      <w:proofErr w:type="spellStart"/>
      <w:r>
        <w:t>actinomycetes</w:t>
      </w:r>
      <w:proofErr w:type="spellEnd"/>
      <w:r>
        <w:t xml:space="preserve">; </w:t>
      </w:r>
      <w:proofErr w:type="spellStart"/>
      <w:r>
        <w:t>approved</w:t>
      </w:r>
      <w:proofErr w:type="spellEnd"/>
      <w:r>
        <w:t xml:space="preserve"> Standard,)</w:t>
      </w:r>
      <w:r>
        <w:rPr>
          <w:rStyle w:val="GvdemetniKaln0ptbolukbraklyor"/>
        </w:rPr>
        <w:t xml:space="preserve"> </w:t>
      </w:r>
      <w:proofErr w:type="spellStart"/>
      <w:r>
        <w:rPr>
          <w:rStyle w:val="GvdemetniKaln0ptbolukbraklyor"/>
        </w:rPr>
        <w:t>ECDC'nin</w:t>
      </w:r>
      <w:proofErr w:type="spellEnd"/>
      <w:r>
        <w:t xml:space="preserve"> </w:t>
      </w:r>
      <w:proofErr w:type="spellStart"/>
      <w:r>
        <w:t>Mastering</w:t>
      </w:r>
      <w:proofErr w:type="spellEnd"/>
      <w:r>
        <w:t xml:space="preserve"> </w:t>
      </w:r>
      <w:proofErr w:type="spellStart"/>
      <w:r>
        <w:t>the</w:t>
      </w:r>
      <w:proofErr w:type="spellEnd"/>
      <w:r>
        <w:t xml:space="preserve"> </w:t>
      </w:r>
      <w:proofErr w:type="spellStart"/>
      <w:r>
        <w:t>basics</w:t>
      </w:r>
      <w:proofErr w:type="spellEnd"/>
      <w:r>
        <w:t xml:space="preserve"> of TB </w:t>
      </w:r>
      <w:proofErr w:type="spellStart"/>
      <w:r>
        <w:t>Control</w:t>
      </w:r>
      <w:proofErr w:type="spellEnd"/>
      <w:r>
        <w:t xml:space="preserve"> kılavuzu gibi uluslararası standardizasyonları sağlayan kılavuzlarda ve ülkemizde SB. Halk Sağlığı Ulusal Tüberküloz Tanı </w:t>
      </w:r>
      <w:proofErr w:type="spellStart"/>
      <w:r>
        <w:t>Rehberi'ııde</w:t>
      </w:r>
      <w:proofErr w:type="spellEnd"/>
      <w:r>
        <w:t xml:space="preserve"> yer alan kültür ve ilaç hassasiyet sistemlerinden birisi olmalıdır.</w:t>
      </w:r>
    </w:p>
    <w:p w:rsidR="00165004" w:rsidRDefault="00165004" w:rsidP="00165004">
      <w:pPr>
        <w:pStyle w:val="Gvdemetni0"/>
        <w:numPr>
          <w:ilvl w:val="0"/>
          <w:numId w:val="1"/>
        </w:numPr>
        <w:shd w:val="clear" w:color="auto" w:fill="auto"/>
        <w:tabs>
          <w:tab w:val="left" w:pos="385"/>
        </w:tabs>
        <w:spacing w:line="240" w:lineRule="auto"/>
      </w:pPr>
      <w:proofErr w:type="gramStart"/>
      <w:r>
        <w:t xml:space="preserve">Sistemin üretme süresi ve duyarlılık testi performansı resmi gazete'de yayınlanan Ulusal Tüberküloz Tanı </w:t>
      </w:r>
      <w:proofErr w:type="spellStart"/>
      <w:r>
        <w:t>Laboratuvarlar</w:t>
      </w:r>
      <w:proofErr w:type="spellEnd"/>
      <w:r>
        <w:t xml:space="preserve"> Ağı Çalışma Usul ve Esaslarına dair yayınlanan Tüberküloz tebliğinde belirtildiği gibi "Yıllık pozitif kültür sayısının en az %90'ının sonuçlarının bildirimi; örneğin </w:t>
      </w:r>
      <w:proofErr w:type="spellStart"/>
      <w:r>
        <w:t>laboratuvara</w:t>
      </w:r>
      <w:proofErr w:type="spellEnd"/>
      <w:r>
        <w:t xml:space="preserve"> kabul edilmesinden itibaren en geç 21 gün içinde ve ilaç duyarlılık test sonuçları da; örneğin </w:t>
      </w:r>
      <w:proofErr w:type="spellStart"/>
      <w:r>
        <w:t>laboratuvara</w:t>
      </w:r>
      <w:proofErr w:type="spellEnd"/>
      <w:r>
        <w:t xml:space="preserve"> kabul edilmesinden itibaren en geç 30 gün içinde tetkik isteyen hekim, kurum veya kuruluşa yapılmalıdır." </w:t>
      </w:r>
      <w:proofErr w:type="gramEnd"/>
      <w:r>
        <w:t xml:space="preserve">Bu süreler içerisinde kültür, </w:t>
      </w:r>
      <w:proofErr w:type="spellStart"/>
      <w:r>
        <w:t>antibiyogram</w:t>
      </w:r>
      <w:proofErr w:type="spellEnd"/>
      <w:r>
        <w:t xml:space="preserve"> testi aynı sistem içerisinde yapılmalıdır.</w:t>
      </w:r>
    </w:p>
    <w:p w:rsidR="00165004" w:rsidRDefault="00165004" w:rsidP="00165004">
      <w:pPr>
        <w:pStyle w:val="Gvdemetni0"/>
        <w:numPr>
          <w:ilvl w:val="0"/>
          <w:numId w:val="1"/>
        </w:numPr>
        <w:shd w:val="clear" w:color="auto" w:fill="auto"/>
        <w:tabs>
          <w:tab w:val="left" w:pos="375"/>
        </w:tabs>
        <w:spacing w:line="240" w:lineRule="auto"/>
      </w:pPr>
      <w:r>
        <w:t xml:space="preserve">Cihaz </w:t>
      </w:r>
      <w:proofErr w:type="spellStart"/>
      <w:r>
        <w:t>barkod</w:t>
      </w:r>
      <w:proofErr w:type="spellEnd"/>
      <w:r>
        <w:t xml:space="preserve"> okuyucusuna sahip olmalıdır.</w:t>
      </w:r>
    </w:p>
    <w:p w:rsidR="00165004" w:rsidRDefault="00165004" w:rsidP="00165004">
      <w:pPr>
        <w:pStyle w:val="Gvdemetni0"/>
        <w:numPr>
          <w:ilvl w:val="0"/>
          <w:numId w:val="1"/>
        </w:numPr>
        <w:shd w:val="clear" w:color="auto" w:fill="auto"/>
        <w:tabs>
          <w:tab w:val="left" w:pos="385"/>
        </w:tabs>
        <w:spacing w:line="240" w:lineRule="auto"/>
      </w:pPr>
      <w:proofErr w:type="spellStart"/>
      <w:r>
        <w:t>Besiyeri</w:t>
      </w:r>
      <w:proofErr w:type="spellEnd"/>
      <w:r>
        <w:t xml:space="preserve"> şişeleri kırılmaya dayanıklı olmalıdır.</w:t>
      </w:r>
    </w:p>
    <w:p w:rsidR="00165004" w:rsidRDefault="00165004" w:rsidP="00165004">
      <w:pPr>
        <w:pStyle w:val="Gvdemetni0"/>
        <w:numPr>
          <w:ilvl w:val="0"/>
          <w:numId w:val="1"/>
        </w:numPr>
        <w:shd w:val="clear" w:color="auto" w:fill="auto"/>
        <w:tabs>
          <w:tab w:val="left" w:pos="385"/>
        </w:tabs>
        <w:spacing w:line="240" w:lineRule="auto"/>
      </w:pPr>
      <w:r>
        <w:t xml:space="preserve">Kayıt işleminin kolaylığı için, her bir </w:t>
      </w:r>
      <w:proofErr w:type="spellStart"/>
      <w:r>
        <w:t>izolat</w:t>
      </w:r>
      <w:proofErr w:type="spellEnd"/>
      <w:r>
        <w:t xml:space="preserve"> bir </w:t>
      </w:r>
      <w:proofErr w:type="spellStart"/>
      <w:r>
        <w:t>barkodla</w:t>
      </w:r>
      <w:proofErr w:type="spellEnd"/>
      <w:r>
        <w:t xml:space="preserve"> set olarak tanımlanmalıdır.</w:t>
      </w:r>
    </w:p>
    <w:p w:rsidR="00165004" w:rsidRDefault="00165004" w:rsidP="00165004">
      <w:pPr>
        <w:pStyle w:val="Gvdemetni0"/>
        <w:numPr>
          <w:ilvl w:val="0"/>
          <w:numId w:val="1"/>
        </w:numPr>
        <w:shd w:val="clear" w:color="auto" w:fill="auto"/>
        <w:tabs>
          <w:tab w:val="left" w:pos="380"/>
        </w:tabs>
        <w:spacing w:line="240" w:lineRule="auto"/>
      </w:pPr>
      <w:r>
        <w:t>Hassas ve dirençli yorumu, kontrolün tireme eşik değeri ile karşılaştırılarak değerlendirilmelidir.</w:t>
      </w:r>
    </w:p>
    <w:p w:rsidR="00165004" w:rsidRDefault="00165004" w:rsidP="00165004">
      <w:pPr>
        <w:pStyle w:val="Gvdemetni0"/>
        <w:numPr>
          <w:ilvl w:val="0"/>
          <w:numId w:val="1"/>
        </w:numPr>
        <w:shd w:val="clear" w:color="auto" w:fill="auto"/>
        <w:tabs>
          <w:tab w:val="left" w:pos="385"/>
        </w:tabs>
        <w:spacing w:line="240" w:lineRule="auto"/>
      </w:pPr>
      <w:r>
        <w:t>Değerlendirme, sistem tarafından otomatik olarak yapılabilmelidir.</w:t>
      </w:r>
    </w:p>
    <w:p w:rsidR="00165004" w:rsidRDefault="00165004" w:rsidP="00165004">
      <w:pPr>
        <w:pStyle w:val="Gvdemetni0"/>
        <w:numPr>
          <w:ilvl w:val="0"/>
          <w:numId w:val="1"/>
        </w:numPr>
        <w:shd w:val="clear" w:color="auto" w:fill="auto"/>
        <w:tabs>
          <w:tab w:val="left" w:pos="375"/>
        </w:tabs>
        <w:spacing w:line="240" w:lineRule="auto"/>
      </w:pPr>
      <w:proofErr w:type="spellStart"/>
      <w:r>
        <w:t>Antibiyogram</w:t>
      </w:r>
      <w:proofErr w:type="spellEnd"/>
      <w:r>
        <w:t xml:space="preserve"> değerlendirmesi en geç iki hafta içerisinde sonuçlanmalıdır.</w:t>
      </w:r>
    </w:p>
    <w:p w:rsidR="00165004" w:rsidRDefault="00165004" w:rsidP="00165004">
      <w:pPr>
        <w:pStyle w:val="Gvdemetni0"/>
        <w:numPr>
          <w:ilvl w:val="0"/>
          <w:numId w:val="1"/>
        </w:numPr>
        <w:shd w:val="clear" w:color="auto" w:fill="auto"/>
        <w:tabs>
          <w:tab w:val="left" w:pos="380"/>
        </w:tabs>
        <w:spacing w:line="240" w:lineRule="auto"/>
      </w:pPr>
      <w:r>
        <w:t xml:space="preserve">Firma </w:t>
      </w:r>
      <w:proofErr w:type="spellStart"/>
      <w:r>
        <w:t>multikanal</w:t>
      </w:r>
      <w:proofErr w:type="spellEnd"/>
      <w:r>
        <w:t xml:space="preserve"> pipet (10-100 </w:t>
      </w:r>
      <w:proofErr w:type="spellStart"/>
      <w:r>
        <w:t>mikrolitre</w:t>
      </w:r>
      <w:proofErr w:type="spellEnd"/>
      <w:r>
        <w:t>)(2 adet) tedarik etmelidir.</w:t>
      </w:r>
    </w:p>
    <w:p w:rsidR="00165004" w:rsidRDefault="00165004" w:rsidP="00165004">
      <w:pPr>
        <w:pStyle w:val="Gvdemetni20"/>
        <w:shd w:val="clear" w:color="auto" w:fill="auto"/>
        <w:spacing w:before="0" w:line="240" w:lineRule="auto"/>
        <w:ind w:firstLine="0"/>
      </w:pPr>
      <w:bookmarkStart w:id="2" w:name="bookmark2"/>
      <w:proofErr w:type="spellStart"/>
      <w:r>
        <w:t>İdentifıkasyon</w:t>
      </w:r>
      <w:proofErr w:type="spellEnd"/>
      <w:r>
        <w:t xml:space="preserve"> testi teknik özellikleri</w:t>
      </w:r>
      <w:bookmarkEnd w:id="2"/>
    </w:p>
    <w:p w:rsidR="00165004" w:rsidRDefault="00165004" w:rsidP="00165004">
      <w:pPr>
        <w:pStyle w:val="Gvdemetni0"/>
        <w:shd w:val="clear" w:color="auto" w:fill="auto"/>
        <w:spacing w:line="240" w:lineRule="auto"/>
      </w:pPr>
      <w:r>
        <w:t>-</w:t>
      </w:r>
      <w:proofErr w:type="spellStart"/>
      <w:r>
        <w:t>Mikobakteri</w:t>
      </w:r>
      <w:proofErr w:type="spellEnd"/>
      <w:r>
        <w:t xml:space="preserve"> sıvı vasatında üreme olduğu zaman bu sıvıdan çalışmaya uygun </w:t>
      </w:r>
      <w:proofErr w:type="spellStart"/>
      <w:r>
        <w:t>kromotografik</w:t>
      </w:r>
      <w:proofErr w:type="spellEnd"/>
      <w:r>
        <w:t xml:space="preserve"> bir kit ile 15 dakika içinde tüberküloz ve dışı </w:t>
      </w:r>
      <w:proofErr w:type="spellStart"/>
      <w:r>
        <w:t>mikobakteri</w:t>
      </w:r>
      <w:proofErr w:type="spellEnd"/>
      <w:r>
        <w:t xml:space="preserve"> ayrımı yapılabilmelidir. Ya da sıvı temelli otomatik Tüberküloz tanı </w:t>
      </w:r>
      <w:proofErr w:type="spellStart"/>
      <w:r>
        <w:t>besiyerinin</w:t>
      </w:r>
      <w:proofErr w:type="spellEnd"/>
      <w:r>
        <w:t xml:space="preserve"> '</w:t>
      </w:r>
      <w:proofErr w:type="spellStart"/>
      <w:r>
        <w:rPr>
          <w:rStyle w:val="Gvdemetni105pttalik0ptbolukbraklyor"/>
        </w:rPr>
        <w:t>Mycobacteriıım</w:t>
      </w:r>
      <w:proofErr w:type="spellEnd"/>
      <w:r>
        <w:rPr>
          <w:rStyle w:val="Gvdemetni105pttalik0ptbolukbraklyor"/>
        </w:rPr>
        <w:t xml:space="preserve"> </w:t>
      </w:r>
      <w:proofErr w:type="spellStart"/>
      <w:r>
        <w:rPr>
          <w:rStyle w:val="Gvdemetni105pttalik0ptbolukbraklyor"/>
        </w:rPr>
        <w:t>tuberculosis</w:t>
      </w:r>
      <w:proofErr w:type="spellEnd"/>
      <w:r>
        <w:rPr>
          <w:rStyle w:val="Gvdemetni105pttalik0ptbolukbraklyor"/>
        </w:rPr>
        <w:t xml:space="preserve"> </w:t>
      </w:r>
      <w:proofErr w:type="spellStart"/>
      <w:r>
        <w:rPr>
          <w:rStyle w:val="Gvdemetni105pttalik0ptbolukbraklyor"/>
        </w:rPr>
        <w:t>complex</w:t>
      </w:r>
      <w:proofErr w:type="spellEnd"/>
      <w:r>
        <w:rPr>
          <w:rStyle w:val="Gvdemetni105pttalik0ptbolukbraklyor"/>
        </w:rPr>
        <w:t>'</w:t>
      </w:r>
      <w:r>
        <w:t xml:space="preserve"> ve Tüberküloz dışı </w:t>
      </w:r>
      <w:proofErr w:type="spellStart"/>
      <w:r>
        <w:t>mikobakteri</w:t>
      </w:r>
      <w:proofErr w:type="spellEnd"/>
      <w:r>
        <w:t xml:space="preserve"> (TDM) ayrımı yapabilecek bir türünün bulunması, bunun </w:t>
      </w:r>
      <w:proofErr w:type="spellStart"/>
      <w:r>
        <w:t>antibiyogram</w:t>
      </w:r>
      <w:proofErr w:type="spellEnd"/>
      <w:r>
        <w:t xml:space="preserve"> kitinde yer alması, </w:t>
      </w:r>
      <w:proofErr w:type="spellStart"/>
      <w:r>
        <w:t>antibiyogram</w:t>
      </w:r>
      <w:proofErr w:type="spellEnd"/>
      <w:r>
        <w:t xml:space="preserve"> yapılırken aynı anda tiplendirme de yapılabilmesi gerekmektedir. </w:t>
      </w:r>
    </w:p>
    <w:p w:rsidR="00165004" w:rsidRDefault="00165004" w:rsidP="00165004">
      <w:pPr>
        <w:pStyle w:val="Gvdemetni0"/>
        <w:shd w:val="clear" w:color="auto" w:fill="auto"/>
        <w:spacing w:line="240" w:lineRule="auto"/>
      </w:pPr>
      <w:r>
        <w:t>-</w:t>
      </w:r>
      <w:proofErr w:type="spellStart"/>
      <w:r>
        <w:t>Kromotografik</w:t>
      </w:r>
      <w:proofErr w:type="spellEnd"/>
      <w:r>
        <w:t xml:space="preserve"> kit verilecek ise;</w:t>
      </w:r>
    </w:p>
    <w:p w:rsidR="00165004" w:rsidRDefault="00165004" w:rsidP="00165004">
      <w:pPr>
        <w:pStyle w:val="Gvdemetni0"/>
        <w:shd w:val="clear" w:color="auto" w:fill="auto"/>
        <w:tabs>
          <w:tab w:val="left" w:pos="142"/>
        </w:tabs>
        <w:spacing w:line="240" w:lineRule="auto"/>
      </w:pPr>
      <w:r>
        <w:lastRenderedPageBreak/>
        <w:t>• Tekli paketler halinde olmalıdır.</w:t>
      </w:r>
    </w:p>
    <w:p w:rsidR="00165004" w:rsidRDefault="00165004" w:rsidP="00165004">
      <w:pPr>
        <w:pStyle w:val="Gvdemetni0"/>
        <w:numPr>
          <w:ilvl w:val="0"/>
          <w:numId w:val="2"/>
        </w:numPr>
        <w:shd w:val="clear" w:color="auto" w:fill="auto"/>
        <w:tabs>
          <w:tab w:val="left" w:pos="142"/>
          <w:tab w:val="left" w:pos="380"/>
        </w:tabs>
        <w:spacing w:line="240" w:lineRule="auto"/>
      </w:pPr>
      <w:r>
        <w:t>Sonuç görsel renk değişimiyle değerlendirilebilmelidir.</w:t>
      </w:r>
    </w:p>
    <w:p w:rsidR="00165004" w:rsidRDefault="00165004" w:rsidP="00165004">
      <w:pPr>
        <w:pStyle w:val="Gvdemetni0"/>
        <w:numPr>
          <w:ilvl w:val="0"/>
          <w:numId w:val="2"/>
        </w:numPr>
        <w:shd w:val="clear" w:color="auto" w:fill="auto"/>
        <w:tabs>
          <w:tab w:val="left" w:pos="142"/>
          <w:tab w:val="left" w:pos="370"/>
        </w:tabs>
        <w:spacing w:line="240" w:lineRule="auto"/>
      </w:pPr>
      <w:r>
        <w:t>Test için ekstra bir reaktif damlatmaya gerek olmamalıdır.</w:t>
      </w:r>
    </w:p>
    <w:p w:rsidR="00165004" w:rsidRDefault="00165004" w:rsidP="00165004">
      <w:pPr>
        <w:pStyle w:val="Gvdemetni0"/>
        <w:numPr>
          <w:ilvl w:val="0"/>
          <w:numId w:val="2"/>
        </w:numPr>
        <w:shd w:val="clear" w:color="auto" w:fill="auto"/>
        <w:tabs>
          <w:tab w:val="left" w:pos="142"/>
          <w:tab w:val="left" w:pos="370"/>
        </w:tabs>
        <w:spacing w:line="240" w:lineRule="auto"/>
      </w:pPr>
      <w:r>
        <w:t>Testin çalışması ve değerlendirilmesi için ek bir cihaz gerektirmemelidir.</w:t>
      </w:r>
    </w:p>
    <w:p w:rsidR="00165004" w:rsidRDefault="00165004" w:rsidP="00165004">
      <w:pPr>
        <w:pStyle w:val="Gvdemetni0"/>
        <w:numPr>
          <w:ilvl w:val="0"/>
          <w:numId w:val="2"/>
        </w:numPr>
        <w:shd w:val="clear" w:color="auto" w:fill="auto"/>
        <w:tabs>
          <w:tab w:val="left" w:pos="142"/>
          <w:tab w:val="left" w:pos="370"/>
        </w:tabs>
        <w:spacing w:line="240" w:lineRule="auto"/>
      </w:pPr>
      <w:r>
        <w:t xml:space="preserve">Test </w:t>
      </w:r>
      <w:proofErr w:type="spellStart"/>
      <w:r>
        <w:t>Internal</w:t>
      </w:r>
      <w:proofErr w:type="spellEnd"/>
      <w:r>
        <w:t xml:space="preserve"> Negatif kontrolü içermelidir.</w:t>
      </w:r>
    </w:p>
    <w:p w:rsidR="00165004" w:rsidRDefault="00165004" w:rsidP="00165004">
      <w:pPr>
        <w:pStyle w:val="Gvdemetni0"/>
        <w:numPr>
          <w:ilvl w:val="0"/>
          <w:numId w:val="2"/>
        </w:numPr>
        <w:shd w:val="clear" w:color="auto" w:fill="auto"/>
        <w:tabs>
          <w:tab w:val="left" w:pos="142"/>
          <w:tab w:val="left" w:pos="380"/>
        </w:tabs>
        <w:spacing w:line="240" w:lineRule="auto"/>
      </w:pPr>
      <w:r>
        <w:t xml:space="preserve">Katı </w:t>
      </w:r>
      <w:proofErr w:type="spellStart"/>
      <w:r>
        <w:t>besiyerinden</w:t>
      </w:r>
      <w:proofErr w:type="spellEnd"/>
      <w:r>
        <w:t xml:space="preserve"> çalışmaya elverişli olmalıdır.</w:t>
      </w:r>
    </w:p>
    <w:p w:rsidR="00165004" w:rsidRDefault="00165004" w:rsidP="00165004">
      <w:pPr>
        <w:pStyle w:val="Gvdemetni0"/>
        <w:numPr>
          <w:ilvl w:val="0"/>
          <w:numId w:val="2"/>
        </w:numPr>
        <w:shd w:val="clear" w:color="auto" w:fill="auto"/>
        <w:tabs>
          <w:tab w:val="left" w:pos="142"/>
          <w:tab w:val="left" w:pos="399"/>
        </w:tabs>
        <w:spacing w:line="240" w:lineRule="auto"/>
      </w:pPr>
      <w:r>
        <w:t xml:space="preserve">15 dakika içinde tüberküloz ve dışı </w:t>
      </w:r>
      <w:proofErr w:type="spellStart"/>
      <w:r>
        <w:t>mikobakteri</w:t>
      </w:r>
      <w:proofErr w:type="spellEnd"/>
      <w:r>
        <w:t xml:space="preserve"> ayrımı yapılabilmelidir</w:t>
      </w:r>
    </w:p>
    <w:p w:rsidR="00165004" w:rsidRDefault="00165004" w:rsidP="00165004">
      <w:pPr>
        <w:pStyle w:val="Gvdemetni0"/>
        <w:shd w:val="clear" w:color="auto" w:fill="auto"/>
        <w:tabs>
          <w:tab w:val="left" w:pos="399"/>
        </w:tabs>
        <w:spacing w:line="240" w:lineRule="auto"/>
      </w:pPr>
    </w:p>
    <w:p w:rsidR="00165004" w:rsidRPr="00165004" w:rsidRDefault="00165004" w:rsidP="00165004">
      <w:pPr>
        <w:pStyle w:val="Balk10"/>
        <w:keepNext/>
        <w:keepLines/>
        <w:shd w:val="clear" w:color="auto" w:fill="auto"/>
        <w:spacing w:after="0" w:line="240" w:lineRule="auto"/>
        <w:jc w:val="both"/>
        <w:rPr>
          <w:b/>
        </w:rPr>
      </w:pPr>
      <w:bookmarkStart w:id="3" w:name="bookmark3"/>
      <w:r w:rsidRPr="00165004">
        <w:rPr>
          <w:b/>
        </w:rPr>
        <w:t>2-SIRA NOLU KLİNİK ÖRNEKTEN MİKOBAKTERİYİ BELİRLEYEN MİKOBAKTERİ- PCR TEST VE CİHAZ TEKNİK ŞARTNAMESİ</w:t>
      </w:r>
      <w:bookmarkEnd w:id="3"/>
    </w:p>
    <w:p w:rsidR="00165004" w:rsidRDefault="00165004" w:rsidP="00165004">
      <w:pPr>
        <w:pStyle w:val="Gvdemetni0"/>
        <w:numPr>
          <w:ilvl w:val="1"/>
          <w:numId w:val="2"/>
        </w:numPr>
        <w:shd w:val="clear" w:color="auto" w:fill="auto"/>
        <w:tabs>
          <w:tab w:val="left" w:pos="142"/>
          <w:tab w:val="left" w:pos="284"/>
        </w:tabs>
        <w:spacing w:line="240" w:lineRule="auto"/>
      </w:pPr>
      <w:r>
        <w:t xml:space="preserve">Klinik örnekten </w:t>
      </w:r>
      <w:proofErr w:type="spellStart"/>
      <w:r>
        <w:t>Mikobakteriyi</w:t>
      </w:r>
      <w:proofErr w:type="spellEnd"/>
      <w:r>
        <w:t xml:space="preserve"> belirleyen </w:t>
      </w:r>
      <w:proofErr w:type="spellStart"/>
      <w:r>
        <w:t>Mikobakteri</w:t>
      </w:r>
      <w:proofErr w:type="spellEnd"/>
      <w:r>
        <w:t xml:space="preserve"> PCR test ve cihaz ihalesinde yüklenici firmaya hastanemizde kurulu olan </w:t>
      </w:r>
      <w:proofErr w:type="spellStart"/>
      <w:r>
        <w:t>LİS'den</w:t>
      </w:r>
      <w:proofErr w:type="spellEnd"/>
      <w:r>
        <w:t xml:space="preserve"> doğru çıkmış ve onaylanmış sonuç karşılığı ödeme yapılacaktır. Firma hak edişlerini her ay kuruma bildirecektir.</w:t>
      </w:r>
    </w:p>
    <w:p w:rsidR="00165004" w:rsidRDefault="00165004" w:rsidP="00165004">
      <w:pPr>
        <w:pStyle w:val="Gvdemetni0"/>
        <w:numPr>
          <w:ilvl w:val="1"/>
          <w:numId w:val="2"/>
        </w:numPr>
        <w:shd w:val="clear" w:color="auto" w:fill="auto"/>
        <w:tabs>
          <w:tab w:val="left" w:pos="142"/>
          <w:tab w:val="left" w:pos="284"/>
        </w:tabs>
        <w:spacing w:line="240" w:lineRule="auto"/>
      </w:pPr>
      <w:r>
        <w:t xml:space="preserve">Test teklifinde bulunan firmalar alınacak testin çalışılacağı cihaz veya cihazları laboratuarda </w:t>
      </w:r>
      <w:proofErr w:type="spellStart"/>
      <w:r>
        <w:t>demo</w:t>
      </w:r>
      <w:proofErr w:type="spellEnd"/>
      <w:r>
        <w:t xml:space="preserve"> ederek uygunluk almalıdır.</w:t>
      </w:r>
    </w:p>
    <w:p w:rsidR="00165004" w:rsidRDefault="00165004" w:rsidP="00165004">
      <w:pPr>
        <w:pStyle w:val="Gvdemetni0"/>
        <w:numPr>
          <w:ilvl w:val="1"/>
          <w:numId w:val="2"/>
        </w:numPr>
        <w:shd w:val="clear" w:color="auto" w:fill="auto"/>
        <w:tabs>
          <w:tab w:val="left" w:pos="142"/>
          <w:tab w:val="left" w:pos="284"/>
          <w:tab w:val="left" w:pos="390"/>
        </w:tabs>
        <w:spacing w:line="240" w:lineRule="auto"/>
      </w:pPr>
      <w:r>
        <w:t>İhalede teklif edilen cihaz ve cihazlar için uygun çalışma ortamı gerekmesi halinde firma gerekli çalışma koşullarını sağlamalıdır. Ayrıca gerekli eğitimi yapmalıdır.</w:t>
      </w:r>
    </w:p>
    <w:p w:rsidR="00165004" w:rsidRDefault="00165004" w:rsidP="00165004">
      <w:pPr>
        <w:pStyle w:val="Gvdemetni0"/>
        <w:numPr>
          <w:ilvl w:val="1"/>
          <w:numId w:val="2"/>
        </w:numPr>
        <w:shd w:val="clear" w:color="auto" w:fill="auto"/>
        <w:tabs>
          <w:tab w:val="left" w:pos="142"/>
          <w:tab w:val="left" w:pos="284"/>
        </w:tabs>
        <w:spacing w:line="240" w:lineRule="auto"/>
      </w:pPr>
      <w:r>
        <w:t>Test hasta başı çalışılacağı için kontrol için tekrar için kayıpları firma karşılayacaktır.</w:t>
      </w:r>
    </w:p>
    <w:p w:rsidR="00165004" w:rsidRDefault="00165004" w:rsidP="00165004">
      <w:pPr>
        <w:pStyle w:val="Gvdemetni0"/>
        <w:numPr>
          <w:ilvl w:val="1"/>
          <w:numId w:val="2"/>
        </w:numPr>
        <w:shd w:val="clear" w:color="auto" w:fill="auto"/>
        <w:tabs>
          <w:tab w:val="left" w:pos="142"/>
          <w:tab w:val="left" w:pos="284"/>
        </w:tabs>
        <w:spacing w:line="240" w:lineRule="auto"/>
      </w:pPr>
      <w:r>
        <w:t>Cihazların bakımı ücretsiz sağlanmalı ve cihaz arızalandığında onarımı üç günü geçerse ek cihazla veya hasta örnekleri firma tarafından laboratuar sorumlusunun onay verdiği laboratuarlarda çalışılmalıdır.</w:t>
      </w:r>
    </w:p>
    <w:p w:rsidR="00165004" w:rsidRDefault="00165004" w:rsidP="00165004">
      <w:pPr>
        <w:pStyle w:val="Gvdemetni0"/>
        <w:numPr>
          <w:ilvl w:val="1"/>
          <w:numId w:val="2"/>
        </w:numPr>
        <w:shd w:val="clear" w:color="auto" w:fill="auto"/>
        <w:tabs>
          <w:tab w:val="left" w:pos="142"/>
          <w:tab w:val="left" w:pos="284"/>
        </w:tabs>
        <w:spacing w:line="240" w:lineRule="auto"/>
      </w:pPr>
      <w:r>
        <w:t xml:space="preserve">İhaleyi kazanan firma bütün sarf malzemeleri uçlar ve pipetler </w:t>
      </w:r>
      <w:proofErr w:type="gramStart"/>
      <w:r>
        <w:t>dahil</w:t>
      </w:r>
      <w:proofErr w:type="gramEnd"/>
      <w:r>
        <w:t xml:space="preserve"> olmak üzere ücretsiz sağlamalıdır.</w:t>
      </w:r>
    </w:p>
    <w:p w:rsidR="00165004" w:rsidRDefault="00165004" w:rsidP="00165004">
      <w:pPr>
        <w:pStyle w:val="Gvdemetni0"/>
        <w:numPr>
          <w:ilvl w:val="1"/>
          <w:numId w:val="2"/>
        </w:numPr>
        <w:shd w:val="clear" w:color="auto" w:fill="auto"/>
        <w:tabs>
          <w:tab w:val="left" w:pos="142"/>
          <w:tab w:val="left" w:pos="284"/>
        </w:tabs>
        <w:spacing w:line="240" w:lineRule="auto"/>
      </w:pPr>
      <w:r>
        <w:t>Çalışmayan test kiti yenisi ile değiştirilmelidir.</w:t>
      </w:r>
    </w:p>
    <w:p w:rsidR="00165004" w:rsidRDefault="00165004" w:rsidP="00165004">
      <w:pPr>
        <w:pStyle w:val="Gvdemetni0"/>
        <w:numPr>
          <w:ilvl w:val="1"/>
          <w:numId w:val="2"/>
        </w:numPr>
        <w:shd w:val="clear" w:color="auto" w:fill="auto"/>
        <w:tabs>
          <w:tab w:val="left" w:pos="142"/>
          <w:tab w:val="left" w:pos="284"/>
        </w:tabs>
        <w:spacing w:line="240" w:lineRule="auto"/>
      </w:pPr>
      <w:r>
        <w:t>Soğuk zincir uygulaması yapılmalı ve test kiti en az bir yıl miatlı olmalıdır.</w:t>
      </w:r>
    </w:p>
    <w:p w:rsidR="00165004" w:rsidRDefault="00165004" w:rsidP="00165004">
      <w:pPr>
        <w:pStyle w:val="Gvdemetni0"/>
        <w:numPr>
          <w:ilvl w:val="1"/>
          <w:numId w:val="2"/>
        </w:numPr>
        <w:shd w:val="clear" w:color="auto" w:fill="auto"/>
        <w:tabs>
          <w:tab w:val="left" w:pos="142"/>
          <w:tab w:val="left" w:pos="284"/>
        </w:tabs>
        <w:spacing w:line="240" w:lineRule="auto"/>
      </w:pPr>
      <w:r>
        <w:t>Firmalar teklif ettikleri bütün sistemlerin 16 Mayıs 2008 tarihinde yürürlüğe giren 2008/36 sayılı sağlık bakanlığının genelgesine uygun kayıtları olmalıdır.</w:t>
      </w:r>
    </w:p>
    <w:p w:rsidR="00165004" w:rsidRDefault="00165004" w:rsidP="00165004">
      <w:pPr>
        <w:pStyle w:val="Gvdemetni0"/>
        <w:numPr>
          <w:ilvl w:val="1"/>
          <w:numId w:val="2"/>
        </w:numPr>
        <w:shd w:val="clear" w:color="auto" w:fill="auto"/>
        <w:tabs>
          <w:tab w:val="left" w:pos="284"/>
          <w:tab w:val="left" w:pos="351"/>
        </w:tabs>
        <w:spacing w:line="240" w:lineRule="auto"/>
      </w:pPr>
      <w:r>
        <w:t>Kitler her bir test için bir kartuş şeklinde olmalıdır.</w:t>
      </w:r>
    </w:p>
    <w:p w:rsidR="00165004" w:rsidRDefault="00165004" w:rsidP="00165004">
      <w:pPr>
        <w:pStyle w:val="Gvdemetni0"/>
        <w:numPr>
          <w:ilvl w:val="1"/>
          <w:numId w:val="2"/>
        </w:numPr>
        <w:shd w:val="clear" w:color="auto" w:fill="auto"/>
        <w:tabs>
          <w:tab w:val="left" w:pos="284"/>
          <w:tab w:val="left" w:pos="356"/>
        </w:tabs>
        <w:spacing w:line="240" w:lineRule="auto"/>
      </w:pPr>
      <w:r>
        <w:t>Kartuşların içinde her bir test için gerekli olan malzemeler</w:t>
      </w:r>
      <w:proofErr w:type="gramStart"/>
      <w:r>
        <w:t>(</w:t>
      </w:r>
      <w:proofErr w:type="gramEnd"/>
      <w:r>
        <w:t xml:space="preserve">DNA izolasyonu, </w:t>
      </w:r>
      <w:proofErr w:type="spellStart"/>
      <w:r>
        <w:t>primerler</w:t>
      </w:r>
      <w:proofErr w:type="spellEnd"/>
      <w:r>
        <w:t xml:space="preserve">, örnek kontrolleri. PCR kontrolleri ve </w:t>
      </w:r>
      <w:proofErr w:type="spellStart"/>
      <w:r>
        <w:t>internal</w:t>
      </w:r>
      <w:proofErr w:type="spellEnd"/>
      <w:r>
        <w:t xml:space="preserve"> kontroller</w:t>
      </w:r>
      <w:proofErr w:type="gramStart"/>
      <w:r>
        <w:t>)</w:t>
      </w:r>
      <w:proofErr w:type="gramEnd"/>
      <w:r>
        <w:t>bulunmalıdır.</w:t>
      </w:r>
    </w:p>
    <w:p w:rsidR="00165004" w:rsidRDefault="00165004" w:rsidP="00165004">
      <w:pPr>
        <w:pStyle w:val="Gvdemetni0"/>
        <w:numPr>
          <w:ilvl w:val="1"/>
          <w:numId w:val="2"/>
        </w:numPr>
        <w:shd w:val="clear" w:color="auto" w:fill="auto"/>
        <w:tabs>
          <w:tab w:val="left" w:pos="284"/>
          <w:tab w:val="left" w:pos="361"/>
        </w:tabs>
        <w:spacing w:line="240" w:lineRule="auto"/>
      </w:pPr>
      <w:r>
        <w:t xml:space="preserve">Her bir test kartuşu ayrı </w:t>
      </w:r>
      <w:proofErr w:type="spellStart"/>
      <w:r>
        <w:t>ayrı</w:t>
      </w:r>
      <w:proofErr w:type="spellEnd"/>
      <w:r>
        <w:t xml:space="preserve"> çalışabilir olmalıdır.</w:t>
      </w:r>
    </w:p>
    <w:p w:rsidR="00165004" w:rsidRDefault="00165004" w:rsidP="00165004">
      <w:pPr>
        <w:pStyle w:val="Gvdemetni0"/>
        <w:numPr>
          <w:ilvl w:val="1"/>
          <w:numId w:val="2"/>
        </w:numPr>
        <w:shd w:val="clear" w:color="auto" w:fill="auto"/>
        <w:tabs>
          <w:tab w:val="left" w:pos="284"/>
          <w:tab w:val="left" w:pos="356"/>
        </w:tabs>
        <w:spacing w:line="240" w:lineRule="auto"/>
      </w:pPr>
      <w:r>
        <w:t>Her bir test için gerekli solüsyonlar kit ile birlikte sağlanmalıdır.</w:t>
      </w:r>
    </w:p>
    <w:p w:rsidR="00165004" w:rsidRDefault="00165004" w:rsidP="00165004">
      <w:pPr>
        <w:pStyle w:val="Gvdemetni0"/>
        <w:numPr>
          <w:ilvl w:val="1"/>
          <w:numId w:val="2"/>
        </w:numPr>
        <w:shd w:val="clear" w:color="auto" w:fill="auto"/>
        <w:tabs>
          <w:tab w:val="left" w:pos="284"/>
          <w:tab w:val="left" w:pos="356"/>
        </w:tabs>
        <w:spacing w:line="240" w:lineRule="auto"/>
      </w:pPr>
      <w:r>
        <w:t xml:space="preserve">DNA </w:t>
      </w:r>
      <w:proofErr w:type="gramStart"/>
      <w:r>
        <w:t>izolasyonu</w:t>
      </w:r>
      <w:proofErr w:type="gramEnd"/>
      <w:r>
        <w:t xml:space="preserve"> kartuşun içerisinde yapılmalıdır.</w:t>
      </w:r>
    </w:p>
    <w:p w:rsidR="00165004" w:rsidRDefault="00165004" w:rsidP="00165004">
      <w:pPr>
        <w:pStyle w:val="Gvdemetni0"/>
        <w:numPr>
          <w:ilvl w:val="1"/>
          <w:numId w:val="2"/>
        </w:numPr>
        <w:shd w:val="clear" w:color="auto" w:fill="auto"/>
        <w:tabs>
          <w:tab w:val="left" w:pos="284"/>
          <w:tab w:val="left" w:pos="351"/>
        </w:tabs>
        <w:spacing w:line="240" w:lineRule="auto"/>
      </w:pPr>
      <w:proofErr w:type="spellStart"/>
      <w:r>
        <w:t>Manuel</w:t>
      </w:r>
      <w:proofErr w:type="spellEnd"/>
      <w:r>
        <w:t xml:space="preserve"> işlemlerin toplamı 25 dakikayı geçmemelidir.</w:t>
      </w:r>
    </w:p>
    <w:p w:rsidR="00165004" w:rsidRDefault="00165004" w:rsidP="00165004">
      <w:pPr>
        <w:pStyle w:val="Gvdemetni0"/>
        <w:numPr>
          <w:ilvl w:val="1"/>
          <w:numId w:val="2"/>
        </w:numPr>
        <w:shd w:val="clear" w:color="auto" w:fill="auto"/>
        <w:tabs>
          <w:tab w:val="left" w:pos="284"/>
          <w:tab w:val="left" w:pos="356"/>
        </w:tabs>
        <w:spacing w:line="240" w:lineRule="auto"/>
      </w:pPr>
      <w:r>
        <w:t>Kit akciğer örneklerinden aynı anda</w:t>
      </w:r>
      <w:r>
        <w:rPr>
          <w:rStyle w:val="Gvdemetni105pttalik0ptbolukbraklyor"/>
        </w:rPr>
        <w:t xml:space="preserve"> </w:t>
      </w:r>
      <w:proofErr w:type="spellStart"/>
      <w:r>
        <w:rPr>
          <w:rStyle w:val="Gvdemetni105pttalik0ptbolukbraklyor"/>
        </w:rPr>
        <w:t>M.tuberculosis</w:t>
      </w:r>
      <w:proofErr w:type="spellEnd"/>
      <w:r>
        <w:rPr>
          <w:rStyle w:val="Gvdemetni105pttalik0ptbolukbraklyor"/>
        </w:rPr>
        <w:t xml:space="preserve"> </w:t>
      </w:r>
      <w:proofErr w:type="gramStart"/>
      <w:r>
        <w:rPr>
          <w:rStyle w:val="Gvdemetni105pttalik0ptbolukbraklyor"/>
        </w:rPr>
        <w:t>kompleks</w:t>
      </w:r>
      <w:proofErr w:type="gramEnd"/>
      <w:r>
        <w:t xml:space="preserve"> ve </w:t>
      </w:r>
      <w:proofErr w:type="spellStart"/>
      <w:r>
        <w:t>Rifampisin</w:t>
      </w:r>
      <w:proofErr w:type="spellEnd"/>
      <w:r>
        <w:t xml:space="preserve"> direncini saptamaya uygun olmalıdır.</w:t>
      </w:r>
    </w:p>
    <w:p w:rsidR="00165004" w:rsidRDefault="00165004" w:rsidP="00165004">
      <w:pPr>
        <w:pStyle w:val="Gvdemetni0"/>
        <w:numPr>
          <w:ilvl w:val="1"/>
          <w:numId w:val="2"/>
        </w:numPr>
        <w:shd w:val="clear" w:color="auto" w:fill="auto"/>
        <w:tabs>
          <w:tab w:val="left" w:pos="284"/>
          <w:tab w:val="left" w:pos="346"/>
        </w:tabs>
        <w:spacing w:line="240" w:lineRule="auto"/>
      </w:pPr>
      <w:proofErr w:type="spellStart"/>
      <w:r>
        <w:rPr>
          <w:rStyle w:val="Gvdemetni105pttalik0ptbolukbraklyor"/>
        </w:rPr>
        <w:t>M.tuberculosis</w:t>
      </w:r>
      <w:proofErr w:type="spellEnd"/>
      <w:r>
        <w:t xml:space="preserve"> ve </w:t>
      </w:r>
      <w:proofErr w:type="spellStart"/>
      <w:r>
        <w:t>Rifampisin</w:t>
      </w:r>
      <w:proofErr w:type="spellEnd"/>
      <w:r>
        <w:t xml:space="preserve"> direncini </w:t>
      </w:r>
      <w:proofErr w:type="spellStart"/>
      <w:r>
        <w:t>rpoB</w:t>
      </w:r>
      <w:proofErr w:type="spellEnd"/>
      <w:r>
        <w:t xml:space="preserve"> geninden saptamalıdır.</w:t>
      </w:r>
    </w:p>
    <w:p w:rsidR="00165004" w:rsidRDefault="00165004" w:rsidP="00165004">
      <w:pPr>
        <w:pStyle w:val="Gvdemetni0"/>
        <w:numPr>
          <w:ilvl w:val="1"/>
          <w:numId w:val="2"/>
        </w:numPr>
        <w:shd w:val="clear" w:color="auto" w:fill="auto"/>
        <w:tabs>
          <w:tab w:val="left" w:pos="284"/>
          <w:tab w:val="left" w:pos="676"/>
        </w:tabs>
        <w:spacing w:line="240" w:lineRule="auto"/>
      </w:pPr>
      <w:r>
        <w:t>Sonuç verme zamanı örneklerin sisteme yüklenmesinin ardından iki saati geçmemelidir.</w:t>
      </w:r>
    </w:p>
    <w:p w:rsidR="00165004" w:rsidRDefault="00165004" w:rsidP="00165004">
      <w:pPr>
        <w:pStyle w:val="Gvdemetni0"/>
        <w:numPr>
          <w:ilvl w:val="1"/>
          <w:numId w:val="2"/>
        </w:numPr>
        <w:shd w:val="clear" w:color="auto" w:fill="auto"/>
        <w:tabs>
          <w:tab w:val="left" w:pos="284"/>
          <w:tab w:val="left" w:pos="676"/>
        </w:tabs>
        <w:spacing w:line="240" w:lineRule="auto"/>
      </w:pPr>
      <w:r>
        <w:t xml:space="preserve">Kartuş içerisinde </w:t>
      </w:r>
      <w:proofErr w:type="spellStart"/>
      <w:r>
        <w:t>amplifikasyonun</w:t>
      </w:r>
      <w:proofErr w:type="spellEnd"/>
      <w:r>
        <w:t xml:space="preserve"> doğru şekilde gerçekleştiğinin kontrol eden PCR kontrolü bulunmalıdır.</w:t>
      </w:r>
    </w:p>
    <w:p w:rsidR="00165004" w:rsidRDefault="00165004" w:rsidP="00165004">
      <w:pPr>
        <w:pStyle w:val="Gvdemetni0"/>
        <w:numPr>
          <w:ilvl w:val="1"/>
          <w:numId w:val="2"/>
        </w:numPr>
        <w:shd w:val="clear" w:color="auto" w:fill="auto"/>
        <w:tabs>
          <w:tab w:val="left" w:pos="284"/>
          <w:tab w:val="left" w:pos="695"/>
        </w:tabs>
        <w:spacing w:line="240" w:lineRule="auto"/>
      </w:pPr>
      <w:r>
        <w:t xml:space="preserve">Cihaz </w:t>
      </w:r>
      <w:proofErr w:type="spellStart"/>
      <w:r>
        <w:t>real</w:t>
      </w:r>
      <w:proofErr w:type="spellEnd"/>
      <w:r>
        <w:t xml:space="preserve"> time PCR metodu ile </w:t>
      </w:r>
      <w:proofErr w:type="spellStart"/>
      <w:r>
        <w:t>multipleks</w:t>
      </w:r>
      <w:proofErr w:type="spellEnd"/>
      <w:r>
        <w:t xml:space="preserve"> çalışma özelliğine sahip olmalıdır.</w:t>
      </w:r>
    </w:p>
    <w:p w:rsidR="00165004" w:rsidRDefault="00165004" w:rsidP="00165004">
      <w:pPr>
        <w:pStyle w:val="Gvdemetni0"/>
        <w:numPr>
          <w:ilvl w:val="1"/>
          <w:numId w:val="2"/>
        </w:numPr>
        <w:shd w:val="clear" w:color="auto" w:fill="auto"/>
        <w:tabs>
          <w:tab w:val="left" w:pos="284"/>
          <w:tab w:val="left" w:pos="695"/>
        </w:tabs>
        <w:spacing w:line="240" w:lineRule="auto"/>
      </w:pPr>
      <w:r>
        <w:t>Cihaz örnek biriktirmek zorunda olmaksızın "</w:t>
      </w:r>
      <w:proofErr w:type="spellStart"/>
      <w:r>
        <w:t>Random</w:t>
      </w:r>
      <w:proofErr w:type="spellEnd"/>
      <w:r>
        <w:t xml:space="preserve"> Access" çalışıyor olmalıdır.</w:t>
      </w:r>
    </w:p>
    <w:p w:rsidR="00165004" w:rsidRDefault="00165004" w:rsidP="00165004">
      <w:pPr>
        <w:pStyle w:val="Gvdemetni0"/>
        <w:numPr>
          <w:ilvl w:val="1"/>
          <w:numId w:val="2"/>
        </w:numPr>
        <w:shd w:val="clear" w:color="auto" w:fill="auto"/>
        <w:tabs>
          <w:tab w:val="left" w:pos="284"/>
          <w:tab w:val="left" w:pos="700"/>
        </w:tabs>
        <w:spacing w:line="240" w:lineRule="auto"/>
      </w:pPr>
      <w:r>
        <w:t>Cihaz çoklu örnek çalışmaya uygun olmalıdır.</w:t>
      </w:r>
    </w:p>
    <w:p w:rsidR="00165004" w:rsidRDefault="00165004" w:rsidP="00165004">
      <w:pPr>
        <w:pStyle w:val="Gvdemetni0"/>
        <w:numPr>
          <w:ilvl w:val="1"/>
          <w:numId w:val="2"/>
        </w:numPr>
        <w:shd w:val="clear" w:color="auto" w:fill="auto"/>
        <w:tabs>
          <w:tab w:val="left" w:pos="284"/>
          <w:tab w:val="left" w:pos="695"/>
        </w:tabs>
        <w:spacing w:line="240" w:lineRule="auto"/>
      </w:pPr>
      <w:r>
        <w:t xml:space="preserve">Cihaz ile birlikte bilgisayar, </w:t>
      </w:r>
      <w:proofErr w:type="spellStart"/>
      <w:r>
        <w:t>barkod</w:t>
      </w:r>
      <w:proofErr w:type="spellEnd"/>
      <w:r>
        <w:t xml:space="preserve"> okuyucu ve uyumlu veri analiz programı sağlanmalıdır.</w:t>
      </w:r>
    </w:p>
    <w:p w:rsidR="00165004" w:rsidRDefault="00165004" w:rsidP="00165004">
      <w:pPr>
        <w:pStyle w:val="Gvdemetni0"/>
        <w:numPr>
          <w:ilvl w:val="1"/>
          <w:numId w:val="2"/>
        </w:numPr>
        <w:shd w:val="clear" w:color="auto" w:fill="auto"/>
        <w:tabs>
          <w:tab w:val="left" w:pos="284"/>
          <w:tab w:val="left" w:pos="705"/>
        </w:tabs>
        <w:spacing w:line="240" w:lineRule="auto"/>
      </w:pPr>
      <w:r>
        <w:t>Sistem 7/24 saat çalışabilmeli, cihazın çalışabilmesi için moleküler laboratuara gerek duyulmamalıdır.</w:t>
      </w:r>
    </w:p>
    <w:p w:rsidR="00165004" w:rsidRDefault="00165004" w:rsidP="00165004">
      <w:pPr>
        <w:pStyle w:val="Gvdemetni0"/>
        <w:numPr>
          <w:ilvl w:val="1"/>
          <w:numId w:val="2"/>
        </w:numPr>
        <w:shd w:val="clear" w:color="auto" w:fill="auto"/>
        <w:tabs>
          <w:tab w:val="left" w:pos="284"/>
          <w:tab w:val="left" w:pos="695"/>
        </w:tabs>
        <w:spacing w:line="240" w:lineRule="auto"/>
      </w:pPr>
      <w:r>
        <w:t>Cihazlar bir sorunla karşılaştığında hata vermeli ve bu hata mesajı sorunun ne olduğu ile ilgili bilgi içermelidir.</w:t>
      </w:r>
    </w:p>
    <w:p w:rsidR="00165004" w:rsidRDefault="00165004" w:rsidP="00165004">
      <w:pPr>
        <w:pStyle w:val="Gvdemetni0"/>
        <w:numPr>
          <w:ilvl w:val="1"/>
          <w:numId w:val="2"/>
        </w:numPr>
        <w:shd w:val="clear" w:color="auto" w:fill="auto"/>
        <w:tabs>
          <w:tab w:val="left" w:pos="284"/>
          <w:tab w:val="left" w:pos="705"/>
        </w:tabs>
        <w:spacing w:line="240" w:lineRule="auto"/>
      </w:pPr>
      <w:r>
        <w:t xml:space="preserve">Firma </w:t>
      </w:r>
      <w:proofErr w:type="spellStart"/>
      <w:r>
        <w:t>dispenser</w:t>
      </w:r>
      <w:proofErr w:type="spellEnd"/>
      <w:r>
        <w:t xml:space="preserve"> (2 adet) ve </w:t>
      </w:r>
      <w:proofErr w:type="spellStart"/>
      <w:r>
        <w:t>dispenser</w:t>
      </w:r>
      <w:proofErr w:type="spellEnd"/>
      <w:r>
        <w:t xml:space="preserve"> şişesi (4 adet 1 litrelik) temin </w:t>
      </w:r>
      <w:proofErr w:type="spellStart"/>
      <w:r>
        <w:t>etmedilir</w:t>
      </w:r>
      <w:proofErr w:type="spellEnd"/>
      <w:r>
        <w:t>.</w:t>
      </w:r>
    </w:p>
    <w:p w:rsidR="00165004" w:rsidRDefault="00165004" w:rsidP="00165004">
      <w:pPr>
        <w:pStyle w:val="Balk10"/>
        <w:keepNext/>
        <w:keepLines/>
        <w:shd w:val="clear" w:color="auto" w:fill="auto"/>
        <w:spacing w:after="0" w:line="240" w:lineRule="auto"/>
        <w:jc w:val="both"/>
      </w:pPr>
      <w:bookmarkStart w:id="4" w:name="bookmark4"/>
    </w:p>
    <w:p w:rsidR="00165004" w:rsidRPr="00165004" w:rsidRDefault="00165004" w:rsidP="00165004">
      <w:pPr>
        <w:pStyle w:val="Balk10"/>
        <w:keepNext/>
        <w:keepLines/>
        <w:shd w:val="clear" w:color="auto" w:fill="auto"/>
        <w:spacing w:after="0" w:line="240" w:lineRule="auto"/>
        <w:jc w:val="both"/>
        <w:rPr>
          <w:b/>
        </w:rPr>
      </w:pPr>
      <w:r w:rsidRPr="00165004">
        <w:rPr>
          <w:b/>
        </w:rPr>
        <w:t>3-SIRA SIRA NOLU PNEUMOCYSTİS JİROVECİİ İNDİREKT ANTİJENEMİ TESTLERİ TEKNİK ŞARTNAMESİ</w:t>
      </w:r>
      <w:bookmarkEnd w:id="4"/>
    </w:p>
    <w:p w:rsidR="00165004" w:rsidRDefault="00165004" w:rsidP="00165004">
      <w:pPr>
        <w:pStyle w:val="Gvdemetni0"/>
        <w:numPr>
          <w:ilvl w:val="2"/>
          <w:numId w:val="2"/>
        </w:numPr>
        <w:shd w:val="clear" w:color="auto" w:fill="auto"/>
        <w:tabs>
          <w:tab w:val="left" w:pos="246"/>
        </w:tabs>
        <w:spacing w:line="240" w:lineRule="auto"/>
      </w:pPr>
      <w:r>
        <w:t xml:space="preserve">Teklif edilen test kiti, ihaleden önce Anabilim Dalımız </w:t>
      </w:r>
      <w:proofErr w:type="spellStart"/>
      <w:r>
        <w:t>laboratuvarında</w:t>
      </w:r>
      <w:proofErr w:type="spellEnd"/>
      <w:r>
        <w:t xml:space="preserve"> denenmeli ve </w:t>
      </w:r>
      <w:proofErr w:type="spellStart"/>
      <w:r>
        <w:t>Laboratuvar</w:t>
      </w:r>
      <w:proofErr w:type="spellEnd"/>
      <w:r>
        <w:t xml:space="preserve"> </w:t>
      </w:r>
      <w:proofErr w:type="spellStart"/>
      <w:r>
        <w:t>sorumlusu'ndan</w:t>
      </w:r>
      <w:proofErr w:type="spellEnd"/>
      <w:r>
        <w:t xml:space="preserve"> ihaleye girilmesinde sakınca olmadığına dair alınan belge</w:t>
      </w:r>
    </w:p>
    <w:p w:rsidR="00165004" w:rsidRDefault="00165004" w:rsidP="00165004">
      <w:pPr>
        <w:pStyle w:val="Gvdemetni0"/>
        <w:numPr>
          <w:ilvl w:val="2"/>
          <w:numId w:val="2"/>
        </w:numPr>
        <w:shd w:val="clear" w:color="auto" w:fill="auto"/>
        <w:tabs>
          <w:tab w:val="left" w:pos="246"/>
          <w:tab w:val="left" w:pos="880"/>
        </w:tabs>
        <w:spacing w:line="240" w:lineRule="auto"/>
      </w:pPr>
      <w:r>
        <w:t>Testler</w:t>
      </w:r>
      <w:r>
        <w:tab/>
        <w:t xml:space="preserve">en az 6-12 ay </w:t>
      </w:r>
      <w:proofErr w:type="spellStart"/>
      <w:r>
        <w:t>miyatlı</w:t>
      </w:r>
      <w:proofErr w:type="spellEnd"/>
      <w:r>
        <w:t xml:space="preserve"> olmalıdır.</w:t>
      </w:r>
    </w:p>
    <w:p w:rsidR="00165004" w:rsidRDefault="00165004" w:rsidP="00165004">
      <w:pPr>
        <w:pStyle w:val="Gvdemetni0"/>
        <w:numPr>
          <w:ilvl w:val="2"/>
          <w:numId w:val="2"/>
        </w:numPr>
        <w:shd w:val="clear" w:color="auto" w:fill="auto"/>
        <w:tabs>
          <w:tab w:val="left" w:pos="246"/>
          <w:tab w:val="left" w:pos="818"/>
        </w:tabs>
        <w:spacing w:line="240" w:lineRule="auto"/>
      </w:pPr>
      <w:r>
        <w:t>Testin</w:t>
      </w:r>
      <w:r>
        <w:tab/>
        <w:t>çalışması için gerekli olan solüsyonlar kitin içinde olmalıdır.</w:t>
      </w:r>
    </w:p>
    <w:p w:rsidR="00165004" w:rsidRDefault="00165004" w:rsidP="00165004">
      <w:pPr>
        <w:pStyle w:val="Gvdemetni0"/>
        <w:numPr>
          <w:ilvl w:val="2"/>
          <w:numId w:val="2"/>
        </w:numPr>
        <w:shd w:val="clear" w:color="auto" w:fill="auto"/>
        <w:tabs>
          <w:tab w:val="left" w:pos="246"/>
          <w:tab w:val="left" w:pos="285"/>
        </w:tabs>
        <w:spacing w:line="240" w:lineRule="auto"/>
      </w:pPr>
      <w:r>
        <w:t>Kit içeriğinin yetersiz kaldığı durumlarda testlerin çalışması için gerekli olan malzemelerin firma tarafından sağlanmalıdır.</w:t>
      </w:r>
    </w:p>
    <w:p w:rsidR="00165004" w:rsidRDefault="00165004" w:rsidP="00165004">
      <w:pPr>
        <w:pStyle w:val="Gvdemetni0"/>
        <w:numPr>
          <w:ilvl w:val="2"/>
          <w:numId w:val="2"/>
        </w:numPr>
        <w:shd w:val="clear" w:color="auto" w:fill="auto"/>
        <w:tabs>
          <w:tab w:val="left" w:pos="246"/>
          <w:tab w:val="left" w:pos="395"/>
        </w:tabs>
        <w:spacing w:line="240" w:lineRule="auto"/>
      </w:pPr>
      <w:proofErr w:type="spellStart"/>
      <w:r>
        <w:t>Pneumocystis</w:t>
      </w:r>
      <w:proofErr w:type="spellEnd"/>
      <w:r>
        <w:t xml:space="preserve"> </w:t>
      </w:r>
      <w:proofErr w:type="spellStart"/>
      <w:r>
        <w:t>jirovecii</w:t>
      </w:r>
      <w:proofErr w:type="spellEnd"/>
      <w:r>
        <w:t xml:space="preserve"> </w:t>
      </w:r>
      <w:proofErr w:type="spellStart"/>
      <w:r>
        <w:t>indirekt</w:t>
      </w:r>
      <w:proofErr w:type="spellEnd"/>
      <w:r>
        <w:t xml:space="preserve"> </w:t>
      </w:r>
      <w:proofErr w:type="spellStart"/>
      <w:r>
        <w:t>antijenemi</w:t>
      </w:r>
      <w:proofErr w:type="spellEnd"/>
      <w:r>
        <w:t xml:space="preserve"> test teklifinde bulunan firma aynı zamanda laboratuarımızda bulunan </w:t>
      </w:r>
      <w:proofErr w:type="spellStart"/>
      <w:r>
        <w:t>sitosantrafüj</w:t>
      </w:r>
      <w:proofErr w:type="spellEnd"/>
      <w:r>
        <w:t xml:space="preserve"> cihazına uygun saf </w:t>
      </w:r>
      <w:proofErr w:type="spellStart"/>
      <w:r>
        <w:t>mahzemeyi</w:t>
      </w:r>
      <w:proofErr w:type="spellEnd"/>
      <w:r>
        <w:t xml:space="preserve"> 1672 model filtre ve 1672 model </w:t>
      </w:r>
      <w:proofErr w:type="spellStart"/>
      <w:r>
        <w:t>single</w:t>
      </w:r>
      <w:proofErr w:type="spellEnd"/>
      <w:r>
        <w:t xml:space="preserve"> </w:t>
      </w:r>
      <w:proofErr w:type="spellStart"/>
      <w:r>
        <w:t>chamber</w:t>
      </w:r>
      <w:proofErr w:type="spellEnd"/>
      <w:r>
        <w:t xml:space="preserve"> hasta sayısı kadar</w:t>
      </w:r>
      <w:proofErr w:type="gramStart"/>
      <w:r>
        <w:t>)</w:t>
      </w:r>
      <w:proofErr w:type="gramEnd"/>
      <w:r>
        <w:t xml:space="preserve"> getirmelidir.</w:t>
      </w:r>
    </w:p>
    <w:p w:rsidR="00165004" w:rsidRDefault="00165004" w:rsidP="00165004">
      <w:pPr>
        <w:pStyle w:val="Gvdemetni0"/>
        <w:numPr>
          <w:ilvl w:val="2"/>
          <w:numId w:val="2"/>
        </w:numPr>
        <w:shd w:val="clear" w:color="auto" w:fill="auto"/>
        <w:tabs>
          <w:tab w:val="left" w:pos="246"/>
          <w:tab w:val="left" w:pos="808"/>
        </w:tabs>
        <w:spacing w:line="240" w:lineRule="auto"/>
      </w:pPr>
      <w:r>
        <w:t>Teklif</w:t>
      </w:r>
      <w:r>
        <w:tab/>
        <w:t>edilen kitlen FDA ve/veya PAUL ERLICH ve CE belgesi içermelidir.</w:t>
      </w:r>
    </w:p>
    <w:p w:rsidR="00165004" w:rsidRDefault="00165004" w:rsidP="00165004">
      <w:pPr>
        <w:pStyle w:val="Gvdemetni0"/>
        <w:numPr>
          <w:ilvl w:val="2"/>
          <w:numId w:val="2"/>
        </w:numPr>
        <w:shd w:val="clear" w:color="auto" w:fill="auto"/>
        <w:tabs>
          <w:tab w:val="left" w:pos="246"/>
          <w:tab w:val="left" w:pos="275"/>
        </w:tabs>
        <w:spacing w:line="240" w:lineRule="auto"/>
      </w:pPr>
      <w:r>
        <w:t>Soğuk zincir gerektiren testler soğuk zincirle yapılmalıdır.</w:t>
      </w:r>
    </w:p>
    <w:p w:rsidR="00165004" w:rsidRDefault="00165004" w:rsidP="00165004">
      <w:pPr>
        <w:pStyle w:val="Balk10"/>
        <w:keepNext/>
        <w:keepLines/>
        <w:shd w:val="clear" w:color="auto" w:fill="auto"/>
        <w:spacing w:after="0" w:line="240" w:lineRule="auto"/>
        <w:jc w:val="both"/>
      </w:pPr>
      <w:bookmarkStart w:id="5" w:name="bookmark5"/>
    </w:p>
    <w:p w:rsidR="00165004" w:rsidRPr="00165004" w:rsidRDefault="00165004" w:rsidP="00165004">
      <w:pPr>
        <w:pStyle w:val="Balk10"/>
        <w:keepNext/>
        <w:keepLines/>
        <w:shd w:val="clear" w:color="auto" w:fill="auto"/>
        <w:spacing w:after="0" w:line="240" w:lineRule="auto"/>
        <w:jc w:val="both"/>
        <w:rPr>
          <w:b/>
        </w:rPr>
      </w:pPr>
      <w:r w:rsidRPr="00165004">
        <w:rPr>
          <w:b/>
        </w:rPr>
        <w:t>4 - SIRA NOLU GALAKTOMANNAN TESTLERİ TEKNİK ŞARTNAMESİ</w:t>
      </w:r>
      <w:bookmarkEnd w:id="5"/>
    </w:p>
    <w:p w:rsidR="00165004" w:rsidRDefault="00165004" w:rsidP="00165004">
      <w:pPr>
        <w:pStyle w:val="Gvdemetni0"/>
        <w:numPr>
          <w:ilvl w:val="0"/>
          <w:numId w:val="6"/>
        </w:numPr>
        <w:shd w:val="clear" w:color="auto" w:fill="auto"/>
        <w:tabs>
          <w:tab w:val="left" w:pos="284"/>
        </w:tabs>
        <w:spacing w:line="240" w:lineRule="auto"/>
        <w:ind w:left="0" w:firstLine="0"/>
      </w:pPr>
      <w:r>
        <w:t xml:space="preserve"> </w:t>
      </w:r>
      <w:proofErr w:type="spellStart"/>
      <w:r>
        <w:t>Galaktomannan</w:t>
      </w:r>
      <w:proofErr w:type="spellEnd"/>
      <w:r>
        <w:t xml:space="preserve"> (ELISA) test kiti ihalesinde yüklenici firmaya, hastanemizde kurulu olan LİS' den doğru çıkmış ve onaylanmış sonuç karşılığı ödeme yapılacaktır. Firma hak edişlerini her ay kuruma bildirecektir.</w:t>
      </w:r>
    </w:p>
    <w:p w:rsidR="00165004" w:rsidRDefault="00165004" w:rsidP="00165004">
      <w:pPr>
        <w:pStyle w:val="Gvdemetni0"/>
        <w:numPr>
          <w:ilvl w:val="0"/>
          <w:numId w:val="6"/>
        </w:numPr>
        <w:shd w:val="clear" w:color="auto" w:fill="auto"/>
        <w:tabs>
          <w:tab w:val="left" w:pos="284"/>
        </w:tabs>
        <w:spacing w:line="240" w:lineRule="auto"/>
        <w:ind w:left="0" w:firstLine="0"/>
      </w:pPr>
      <w:r>
        <w:t xml:space="preserve">Teklif edilen test kiti, ihaleden önce Anabilim Dalımız </w:t>
      </w:r>
      <w:proofErr w:type="spellStart"/>
      <w:r>
        <w:t>laboratuvarında</w:t>
      </w:r>
      <w:proofErr w:type="spellEnd"/>
      <w:r>
        <w:t xml:space="preserve"> denenmeli ve </w:t>
      </w:r>
      <w:proofErr w:type="spellStart"/>
      <w:r>
        <w:t>Laboratuvar</w:t>
      </w:r>
      <w:proofErr w:type="spellEnd"/>
      <w:r>
        <w:t xml:space="preserve"> </w:t>
      </w:r>
      <w:proofErr w:type="spellStart"/>
      <w:r>
        <w:t>sorumlusu'ndan</w:t>
      </w:r>
      <w:proofErr w:type="spellEnd"/>
      <w:r>
        <w:t xml:space="preserve"> ihaleye girilmesinde sakınca olmadığına dair alman belge ihale dosyasına eklenmelidir</w:t>
      </w:r>
    </w:p>
    <w:p w:rsidR="00165004" w:rsidRDefault="00165004" w:rsidP="00165004">
      <w:pPr>
        <w:pStyle w:val="Gvdemetni0"/>
        <w:numPr>
          <w:ilvl w:val="0"/>
          <w:numId w:val="6"/>
        </w:numPr>
        <w:shd w:val="clear" w:color="auto" w:fill="auto"/>
        <w:tabs>
          <w:tab w:val="left" w:pos="284"/>
        </w:tabs>
        <w:spacing w:line="240" w:lineRule="auto"/>
        <w:ind w:left="0" w:firstLine="0"/>
      </w:pPr>
      <w:r>
        <w:t>ELISA kitinin test kuyucukları kırılabilir özelliğe sahip olmalıdır.</w:t>
      </w:r>
    </w:p>
    <w:p w:rsidR="00165004" w:rsidRDefault="00165004" w:rsidP="00165004">
      <w:pPr>
        <w:pStyle w:val="Gvdemetni0"/>
        <w:numPr>
          <w:ilvl w:val="0"/>
          <w:numId w:val="6"/>
        </w:numPr>
        <w:shd w:val="clear" w:color="auto" w:fill="auto"/>
        <w:tabs>
          <w:tab w:val="left" w:pos="284"/>
        </w:tabs>
        <w:spacing w:line="240" w:lineRule="auto"/>
        <w:ind w:left="0" w:firstLine="0"/>
      </w:pPr>
      <w:r>
        <w:t>Testin çalışması için gerekli olan solüsyonlar kitin içinde olmalıdır</w:t>
      </w:r>
    </w:p>
    <w:p w:rsidR="00165004" w:rsidRDefault="00165004" w:rsidP="00165004">
      <w:pPr>
        <w:pStyle w:val="Gvdemetni0"/>
        <w:numPr>
          <w:ilvl w:val="0"/>
          <w:numId w:val="6"/>
        </w:numPr>
        <w:shd w:val="clear" w:color="auto" w:fill="auto"/>
        <w:tabs>
          <w:tab w:val="left" w:pos="284"/>
        </w:tabs>
        <w:spacing w:line="240" w:lineRule="auto"/>
        <w:ind w:left="0" w:firstLine="0"/>
      </w:pPr>
      <w:r>
        <w:t>Kit içeriğinin yetersiz kaldığı durumlarda testlerin çalışması için gerekli olan malzemeler firma tarafından sağlanmalıdır.</w:t>
      </w:r>
    </w:p>
    <w:p w:rsidR="00165004" w:rsidRDefault="00165004" w:rsidP="00165004">
      <w:pPr>
        <w:pStyle w:val="Gvdemetni0"/>
        <w:numPr>
          <w:ilvl w:val="0"/>
          <w:numId w:val="6"/>
        </w:numPr>
        <w:shd w:val="clear" w:color="auto" w:fill="auto"/>
        <w:tabs>
          <w:tab w:val="left" w:pos="284"/>
        </w:tabs>
        <w:spacing w:line="240" w:lineRule="auto"/>
        <w:ind w:left="0" w:firstLine="0"/>
      </w:pPr>
      <w:r>
        <w:t>Teklif edilen kitler, FDA ve/veya PAUL ERLICH ve CE belgesi içermelidir.</w:t>
      </w:r>
    </w:p>
    <w:p w:rsidR="00165004" w:rsidRDefault="00165004" w:rsidP="00165004">
      <w:pPr>
        <w:pStyle w:val="Gvdemetni0"/>
        <w:numPr>
          <w:ilvl w:val="0"/>
          <w:numId w:val="6"/>
        </w:numPr>
        <w:shd w:val="clear" w:color="auto" w:fill="auto"/>
        <w:tabs>
          <w:tab w:val="left" w:pos="284"/>
        </w:tabs>
        <w:spacing w:line="240" w:lineRule="auto"/>
        <w:ind w:left="0" w:firstLine="0"/>
      </w:pPr>
      <w:r>
        <w:t xml:space="preserve">Kit </w:t>
      </w:r>
      <w:proofErr w:type="spellStart"/>
      <w:r>
        <w:t>miyatları</w:t>
      </w:r>
      <w:proofErr w:type="spellEnd"/>
      <w:r>
        <w:t xml:space="preserve"> 6 ay ve daha uzun süre olmalıdır.</w:t>
      </w:r>
    </w:p>
    <w:p w:rsidR="00165004" w:rsidRDefault="00165004" w:rsidP="00165004">
      <w:pPr>
        <w:pStyle w:val="Gvdemetni0"/>
        <w:numPr>
          <w:ilvl w:val="0"/>
          <w:numId w:val="6"/>
        </w:numPr>
        <w:shd w:val="clear" w:color="auto" w:fill="auto"/>
        <w:tabs>
          <w:tab w:val="left" w:pos="284"/>
        </w:tabs>
        <w:spacing w:line="240" w:lineRule="auto"/>
        <w:ind w:left="0" w:firstLine="0"/>
      </w:pPr>
      <w:proofErr w:type="spellStart"/>
      <w:r>
        <w:t>Galaktomannan</w:t>
      </w:r>
      <w:proofErr w:type="spellEnd"/>
      <w:r>
        <w:t xml:space="preserve"> test teklifinde bulunan firma aynı zamanda yeni ve düzgün çalışan bir </w:t>
      </w:r>
      <w:proofErr w:type="spellStart"/>
      <w:r>
        <w:t>playt</w:t>
      </w:r>
      <w:proofErr w:type="spellEnd"/>
      <w:r>
        <w:t xml:space="preserve"> yıkayıcı ve </w:t>
      </w:r>
      <w:proofErr w:type="spellStart"/>
      <w:r>
        <w:t>playt</w:t>
      </w:r>
      <w:proofErr w:type="spellEnd"/>
      <w:r>
        <w:t xml:space="preserve"> okuyucu (405-650 </w:t>
      </w:r>
      <w:proofErr w:type="spellStart"/>
      <w:r>
        <w:t>nm</w:t>
      </w:r>
      <w:proofErr w:type="spellEnd"/>
      <w:r>
        <w:t xml:space="preserve"> dalga boyunda okuyabilen) getirmelidir</w:t>
      </w:r>
    </w:p>
    <w:p w:rsidR="00165004" w:rsidRDefault="00165004" w:rsidP="00165004">
      <w:pPr>
        <w:pStyle w:val="Gvdemetni0"/>
        <w:numPr>
          <w:ilvl w:val="0"/>
          <w:numId w:val="6"/>
        </w:numPr>
        <w:shd w:val="clear" w:color="auto" w:fill="auto"/>
        <w:tabs>
          <w:tab w:val="left" w:pos="284"/>
        </w:tabs>
        <w:spacing w:line="240" w:lineRule="auto"/>
        <w:ind w:left="0" w:firstLine="0"/>
      </w:pPr>
      <w:proofErr w:type="spellStart"/>
      <w:r>
        <w:t>Multi</w:t>
      </w:r>
      <w:proofErr w:type="spellEnd"/>
      <w:r>
        <w:t xml:space="preserve"> kanal pipet, otomatik pipet (10-100 Mikro Litre) ve çalışma için gereken tüm sarf malzemeler sağlanmalıdır.</w:t>
      </w:r>
    </w:p>
    <w:p w:rsidR="00165004" w:rsidRDefault="00165004" w:rsidP="00165004">
      <w:pPr>
        <w:pStyle w:val="Gvdemetni20"/>
        <w:shd w:val="clear" w:color="auto" w:fill="auto"/>
        <w:spacing w:before="0" w:line="240" w:lineRule="auto"/>
        <w:ind w:firstLine="0"/>
      </w:pPr>
    </w:p>
    <w:p w:rsidR="00165004" w:rsidRPr="00165004" w:rsidRDefault="00165004" w:rsidP="00165004">
      <w:pPr>
        <w:pStyle w:val="Gvdemetni20"/>
        <w:shd w:val="clear" w:color="auto" w:fill="auto"/>
        <w:spacing w:before="0" w:line="240" w:lineRule="auto"/>
        <w:ind w:firstLine="0"/>
        <w:rPr>
          <w:b/>
        </w:rPr>
      </w:pPr>
      <w:r w:rsidRPr="00165004">
        <w:rPr>
          <w:b/>
        </w:rPr>
        <w:t>5 - SIRA NOLU HCV GENOTİP TESTİ TEKNİK ŞARTNAMESİ</w:t>
      </w:r>
    </w:p>
    <w:p w:rsidR="00165004" w:rsidRDefault="00165004" w:rsidP="00165004">
      <w:pPr>
        <w:pStyle w:val="Gvdemetni0"/>
        <w:numPr>
          <w:ilvl w:val="0"/>
          <w:numId w:val="7"/>
        </w:numPr>
        <w:shd w:val="clear" w:color="auto" w:fill="auto"/>
        <w:tabs>
          <w:tab w:val="left" w:pos="284"/>
        </w:tabs>
        <w:spacing w:line="240" w:lineRule="auto"/>
        <w:ind w:left="0" w:firstLine="0"/>
      </w:pPr>
      <w:r>
        <w:t xml:space="preserve">HCV GENOTİP testi için ihalede </w:t>
      </w:r>
      <w:proofErr w:type="spellStart"/>
      <w:r>
        <w:t>yiiklenaici</w:t>
      </w:r>
      <w:proofErr w:type="spellEnd"/>
      <w:r>
        <w:t xml:space="preserve"> firmaya, hastanemizde kurulu olan </w:t>
      </w:r>
      <w:proofErr w:type="spellStart"/>
      <w:r>
        <w:t>LlS'den</w:t>
      </w:r>
      <w:proofErr w:type="spellEnd"/>
      <w:r>
        <w:t xml:space="preserve"> doğru çıkmış ve onaylanmış sonuç karşılığı ödeme yapılacaktır. Firma hak edişlerini her ay kuruma bildirecektir.</w:t>
      </w:r>
    </w:p>
    <w:p w:rsidR="00165004" w:rsidRDefault="00165004" w:rsidP="00165004">
      <w:pPr>
        <w:pStyle w:val="Gvdemetni0"/>
        <w:numPr>
          <w:ilvl w:val="0"/>
          <w:numId w:val="7"/>
        </w:numPr>
        <w:shd w:val="clear" w:color="auto" w:fill="auto"/>
        <w:tabs>
          <w:tab w:val="left" w:pos="284"/>
        </w:tabs>
        <w:spacing w:line="240" w:lineRule="auto"/>
        <w:ind w:left="0" w:firstLine="0"/>
      </w:pPr>
      <w:r>
        <w:lastRenderedPageBreak/>
        <w:t>Test</w:t>
      </w:r>
      <w:r>
        <w:tab/>
        <w:t xml:space="preserve">teklifinde bulunan firmalar alınacak testin çalışılacağı cihazları </w:t>
      </w:r>
      <w:proofErr w:type="spellStart"/>
      <w:r>
        <w:t>laboratuvara</w:t>
      </w:r>
      <w:proofErr w:type="spellEnd"/>
      <w:r>
        <w:t xml:space="preserve"> kurmalıdır. İzolasyon için tam otomatik en az 24 örnek çalışılabilen </w:t>
      </w:r>
      <w:proofErr w:type="gramStart"/>
      <w:r>
        <w:t>izolasyon</w:t>
      </w:r>
      <w:proofErr w:type="gramEnd"/>
      <w:r>
        <w:t xml:space="preserve"> robotunu </w:t>
      </w:r>
      <w:proofErr w:type="spellStart"/>
      <w:r>
        <w:t>laboratuvara</w:t>
      </w:r>
      <w:proofErr w:type="spellEnd"/>
      <w:r>
        <w:t xml:space="preserve"> kurulmalıdır. Önerilen </w:t>
      </w:r>
      <w:proofErr w:type="gramStart"/>
      <w:r>
        <w:t>izolasyon</w:t>
      </w:r>
      <w:proofErr w:type="gramEnd"/>
      <w:r>
        <w:t xml:space="preserve"> kitleri; idrar, steril vücut sıvıları, solunum yolu örnekleri, </w:t>
      </w:r>
      <w:proofErr w:type="spellStart"/>
      <w:r>
        <w:t>sürüntü</w:t>
      </w:r>
      <w:proofErr w:type="spellEnd"/>
      <w:r>
        <w:t xml:space="preserve">, doku ve serumla çalışabilir olmalıdır. Teklif edilen cihazlar, HCV GENOTİP testini çalışabilir olmalıdır. Yüklenici firma </w:t>
      </w:r>
      <w:proofErr w:type="spellStart"/>
      <w:r>
        <w:t>real</w:t>
      </w:r>
      <w:proofErr w:type="spellEnd"/>
      <w:r>
        <w:t xml:space="preserve"> time PCR cihazı/cihazlarını veya muadil cihazları </w:t>
      </w:r>
      <w:proofErr w:type="spellStart"/>
      <w:r>
        <w:t>laboratuvara</w:t>
      </w:r>
      <w:proofErr w:type="spellEnd"/>
      <w:r>
        <w:t xml:space="preserve"> kurmalıdır. Bütün cihazlarla birlikte kesintisiz güç kaynakları ücretsiz olarak teslim edilmelidir.</w:t>
      </w:r>
    </w:p>
    <w:p w:rsidR="00165004" w:rsidRDefault="00165004" w:rsidP="00165004">
      <w:pPr>
        <w:pStyle w:val="Gvdemetni0"/>
        <w:numPr>
          <w:ilvl w:val="0"/>
          <w:numId w:val="7"/>
        </w:numPr>
        <w:shd w:val="clear" w:color="auto" w:fill="auto"/>
        <w:tabs>
          <w:tab w:val="left" w:pos="284"/>
        </w:tabs>
        <w:spacing w:line="240" w:lineRule="auto"/>
        <w:ind w:left="0" w:firstLine="0"/>
      </w:pPr>
      <w:r>
        <w:t xml:space="preserve">HCV </w:t>
      </w:r>
      <w:proofErr w:type="spellStart"/>
      <w:r>
        <w:t>genotipleme</w:t>
      </w:r>
      <w:proofErr w:type="spellEnd"/>
      <w:r>
        <w:t xml:space="preserve"> testi için ters </w:t>
      </w:r>
      <w:proofErr w:type="spellStart"/>
      <w:r>
        <w:t>hibridizasyoıı</w:t>
      </w:r>
      <w:proofErr w:type="spellEnd"/>
      <w:r>
        <w:t xml:space="preserve">, </w:t>
      </w:r>
      <w:proofErr w:type="spellStart"/>
      <w:r>
        <w:t>real</w:t>
      </w:r>
      <w:proofErr w:type="spellEnd"/>
      <w:r>
        <w:t xml:space="preserve"> time PCR ve dizi analizi yöntemleri (</w:t>
      </w:r>
      <w:proofErr w:type="spellStart"/>
      <w:r>
        <w:t>Sanger</w:t>
      </w:r>
      <w:proofErr w:type="spellEnd"/>
      <w:r>
        <w:t xml:space="preserve">) ile çalışılan kitler teklif edilebilir. Ters </w:t>
      </w:r>
      <w:proofErr w:type="spellStart"/>
      <w:r>
        <w:t>hibridizasyoıı</w:t>
      </w:r>
      <w:proofErr w:type="spellEnd"/>
      <w:r>
        <w:t xml:space="preserve"> yöntemi ile çalışılacak olan testlere teklif veren firma </w:t>
      </w:r>
      <w:proofErr w:type="spellStart"/>
      <w:r>
        <w:t>hibridizasyoıı</w:t>
      </w:r>
      <w:proofErr w:type="spellEnd"/>
      <w:r>
        <w:t xml:space="preserve"> basamağı için sistem kurmalıdır. </w:t>
      </w:r>
      <w:proofErr w:type="spellStart"/>
      <w:r>
        <w:t>Sanger</w:t>
      </w:r>
      <w:proofErr w:type="spellEnd"/>
      <w:r>
        <w:t xml:space="preserve"> dizi analizi yöntemi ile </w:t>
      </w:r>
      <w:proofErr w:type="spellStart"/>
      <w:r>
        <w:t>çalışılıcak</w:t>
      </w:r>
      <w:proofErr w:type="spellEnd"/>
      <w:r>
        <w:t xml:space="preserve"> testin teklifinde bulunan firma, 4 </w:t>
      </w:r>
      <w:proofErr w:type="spellStart"/>
      <w:r>
        <w:t>kapillerli</w:t>
      </w:r>
      <w:proofErr w:type="spellEnd"/>
      <w:r>
        <w:t xml:space="preserve"> </w:t>
      </w:r>
      <w:proofErr w:type="spellStart"/>
      <w:r>
        <w:t>Sanger</w:t>
      </w:r>
      <w:proofErr w:type="spellEnd"/>
      <w:r>
        <w:t xml:space="preserve"> dizi analizi cihazını </w:t>
      </w:r>
      <w:proofErr w:type="spellStart"/>
      <w:r>
        <w:t>laboratuvara</w:t>
      </w:r>
      <w:proofErr w:type="spellEnd"/>
      <w:r>
        <w:t xml:space="preserve"> kurmalıdır ve test için gerekli tüm sarf malzemelerini sağlamalıdır.</w:t>
      </w:r>
    </w:p>
    <w:p w:rsidR="00165004" w:rsidRDefault="00165004" w:rsidP="00165004">
      <w:pPr>
        <w:pStyle w:val="Gvdemetni0"/>
        <w:numPr>
          <w:ilvl w:val="0"/>
          <w:numId w:val="7"/>
        </w:numPr>
        <w:shd w:val="clear" w:color="auto" w:fill="auto"/>
        <w:tabs>
          <w:tab w:val="left" w:pos="284"/>
        </w:tabs>
        <w:spacing w:line="240" w:lineRule="auto"/>
        <w:ind w:left="0" w:firstLine="0"/>
      </w:pPr>
      <w:r>
        <w:t xml:space="preserve">HCV </w:t>
      </w:r>
      <w:proofErr w:type="spellStart"/>
      <w:r>
        <w:t>genotip</w:t>
      </w:r>
      <w:proofErr w:type="spellEnd"/>
      <w:r>
        <w:t xml:space="preserve"> kiti HCV virüs moleküler tiplendirme 1a, 1b,</w:t>
      </w:r>
      <w:proofErr w:type="gramStart"/>
      <w:r>
        <w:t>2,3,4,5</w:t>
      </w:r>
      <w:proofErr w:type="gramEnd"/>
      <w:r>
        <w:t xml:space="preserve"> ve 6 </w:t>
      </w:r>
      <w:proofErr w:type="spellStart"/>
      <w:r>
        <w:t>genotip</w:t>
      </w:r>
      <w:proofErr w:type="spellEnd"/>
      <w:r>
        <w:t xml:space="preserve"> tayinini yapabilmelidir. HCV </w:t>
      </w:r>
      <w:proofErr w:type="spellStart"/>
      <w:r>
        <w:t>genotip</w:t>
      </w:r>
      <w:proofErr w:type="spellEnd"/>
      <w:r>
        <w:t xml:space="preserve"> kitinde la ve 1b alt tip (NS5B veya </w:t>
      </w:r>
      <w:proofErr w:type="spellStart"/>
      <w:r>
        <w:t>Elcor</w:t>
      </w:r>
      <w:proofErr w:type="spellEnd"/>
      <w:r>
        <w:t xml:space="preserve"> bölgesine göre) belirlenmelidir. </w:t>
      </w:r>
      <w:proofErr w:type="spellStart"/>
      <w:r>
        <w:t>Genotip</w:t>
      </w:r>
      <w:proofErr w:type="spellEnd"/>
      <w:r>
        <w:t xml:space="preserve"> 1 </w:t>
      </w:r>
      <w:proofErr w:type="spellStart"/>
      <w:r>
        <w:t>subtip</w:t>
      </w:r>
      <w:proofErr w:type="spellEnd"/>
      <w:r>
        <w:t xml:space="preserve"> tayininde sıkıntı yaşanan örnekler yüklenici firma tarafından </w:t>
      </w:r>
      <w:proofErr w:type="spellStart"/>
      <w:r>
        <w:t>laboratuvar</w:t>
      </w:r>
      <w:proofErr w:type="spellEnd"/>
      <w:r>
        <w:t xml:space="preserve"> sorumlusunun onayladığı bir merkezde dizi analizi yöntemi (</w:t>
      </w:r>
      <w:proofErr w:type="spellStart"/>
      <w:r>
        <w:t>Sanger</w:t>
      </w:r>
      <w:proofErr w:type="spellEnd"/>
      <w:r>
        <w:t xml:space="preserve">) çalışılacaktır. İleri araştırmalar için (yeni mutasyonların tanımlanması, nadir gözlenen tiplerin aranması) toplam test sayısının %10'u kadar sekans kiti verilmeli ve </w:t>
      </w:r>
      <w:proofErr w:type="spellStart"/>
      <w:r>
        <w:t>laboratuvara</w:t>
      </w:r>
      <w:proofErr w:type="spellEnd"/>
      <w:r>
        <w:t xml:space="preserve"> DNA dizi analiz sistemi kurulmalıdır veya test sayısının %10'u kadar örneğin, </w:t>
      </w:r>
      <w:proofErr w:type="spellStart"/>
      <w:r>
        <w:t>laboratuvar</w:t>
      </w:r>
      <w:proofErr w:type="spellEnd"/>
      <w:r>
        <w:t xml:space="preserve"> sorumlusunun uygun gördüğü başka merkezde dizi analizi (</w:t>
      </w:r>
      <w:proofErr w:type="spellStart"/>
      <w:r>
        <w:t>sanger</w:t>
      </w:r>
      <w:proofErr w:type="spellEnd"/>
      <w:r>
        <w:t xml:space="preserve">) yöntemi ile çalışılması sağlanmalıdır. Bu durum, </w:t>
      </w:r>
      <w:proofErr w:type="spellStart"/>
      <w:r>
        <w:t>sanger</w:t>
      </w:r>
      <w:proofErr w:type="spellEnd"/>
      <w:r>
        <w:t xml:space="preserve"> dizi analizi dışında teklif veren yüklenici firmalar için geçerlidir.</w:t>
      </w:r>
    </w:p>
    <w:p w:rsidR="00165004" w:rsidRDefault="00165004" w:rsidP="00165004">
      <w:pPr>
        <w:pStyle w:val="Gvdemetni0"/>
        <w:numPr>
          <w:ilvl w:val="0"/>
          <w:numId w:val="7"/>
        </w:numPr>
        <w:shd w:val="clear" w:color="auto" w:fill="auto"/>
        <w:tabs>
          <w:tab w:val="left" w:pos="284"/>
        </w:tabs>
        <w:spacing w:line="240" w:lineRule="auto"/>
        <w:ind w:left="0" w:firstLine="0"/>
      </w:pPr>
      <w:r>
        <w:t>Testler için gerekli sarf malzemeleri sağlanmalıdır.</w:t>
      </w:r>
    </w:p>
    <w:p w:rsidR="00165004" w:rsidRDefault="00165004" w:rsidP="00165004">
      <w:pPr>
        <w:pStyle w:val="Gvdemetni0"/>
        <w:numPr>
          <w:ilvl w:val="0"/>
          <w:numId w:val="7"/>
        </w:numPr>
        <w:shd w:val="clear" w:color="auto" w:fill="auto"/>
        <w:tabs>
          <w:tab w:val="left" w:pos="284"/>
        </w:tabs>
        <w:spacing w:line="240" w:lineRule="auto"/>
        <w:ind w:left="0" w:firstLine="0"/>
      </w:pPr>
      <w:r>
        <w:t>Firmalar teklif ettikleri bütün sistemlerin 16 Mayıs 2008 tarihinde yürürlüğe giren 2008/36 sayılı Sağlık Bakanlığı'nın genelgesine uygun kayıtları olmalıdır.</w:t>
      </w:r>
    </w:p>
    <w:p w:rsidR="00165004" w:rsidRDefault="00165004" w:rsidP="00165004">
      <w:pPr>
        <w:pStyle w:val="Gvdemetni0"/>
        <w:numPr>
          <w:ilvl w:val="0"/>
          <w:numId w:val="7"/>
        </w:numPr>
        <w:shd w:val="clear" w:color="auto" w:fill="auto"/>
        <w:tabs>
          <w:tab w:val="left" w:pos="284"/>
        </w:tabs>
        <w:spacing w:line="240" w:lineRule="auto"/>
        <w:ind w:left="0" w:firstLine="0"/>
      </w:pPr>
      <w:r>
        <w:t>Sistemleri bakımı ücretsiz sağlanmalı ve firmanın personeli tarafından yapılmalıdır.</w:t>
      </w:r>
    </w:p>
    <w:p w:rsidR="00165004" w:rsidRDefault="00165004" w:rsidP="00165004">
      <w:pPr>
        <w:pStyle w:val="Gvdemetni0"/>
        <w:numPr>
          <w:ilvl w:val="0"/>
          <w:numId w:val="7"/>
        </w:numPr>
        <w:shd w:val="clear" w:color="auto" w:fill="auto"/>
        <w:tabs>
          <w:tab w:val="left" w:pos="284"/>
        </w:tabs>
        <w:spacing w:line="240" w:lineRule="auto"/>
        <w:ind w:left="0" w:firstLine="0"/>
      </w:pPr>
      <w:r>
        <w:t xml:space="preserve">Teklif edilen kitlerin içinde her çalışma için orijinal ambalajlı en az dört kontrol veya standart bulunmalıdır. Çalışma esnasında </w:t>
      </w:r>
      <w:proofErr w:type="spellStart"/>
      <w:r>
        <w:t>eksternal</w:t>
      </w:r>
      <w:proofErr w:type="spellEnd"/>
      <w:r>
        <w:t xml:space="preserve"> standart ve çalışma sonuçların güvenirliği açısından </w:t>
      </w:r>
      <w:proofErr w:type="spellStart"/>
      <w:r>
        <w:t>ekstraksiyondan</w:t>
      </w:r>
      <w:proofErr w:type="spellEnd"/>
      <w:r>
        <w:t xml:space="preserve"> itibaren </w:t>
      </w:r>
      <w:proofErr w:type="spellStart"/>
      <w:r>
        <w:t>internal</w:t>
      </w:r>
      <w:proofErr w:type="spellEnd"/>
      <w:r>
        <w:t xml:space="preserve"> kontrol kullanılabilir olmalıdır.</w:t>
      </w:r>
    </w:p>
    <w:p w:rsidR="00165004" w:rsidRDefault="00165004" w:rsidP="00165004">
      <w:pPr>
        <w:pStyle w:val="Gvdemetni0"/>
        <w:numPr>
          <w:ilvl w:val="0"/>
          <w:numId w:val="7"/>
        </w:numPr>
        <w:shd w:val="clear" w:color="auto" w:fill="auto"/>
        <w:tabs>
          <w:tab w:val="left" w:pos="284"/>
        </w:tabs>
        <w:spacing w:line="240" w:lineRule="auto"/>
        <w:ind w:left="0" w:firstLine="0"/>
      </w:pPr>
      <w:r>
        <w:t>İhaleyi kazanan firma aşağıdaki malzemeleri ihale sonuna kadar vermekte yükümlüdür.</w:t>
      </w:r>
    </w:p>
    <w:p w:rsidR="00165004" w:rsidRDefault="00165004" w:rsidP="00165004">
      <w:pPr>
        <w:pStyle w:val="Gvdemetni0"/>
        <w:numPr>
          <w:ilvl w:val="6"/>
          <w:numId w:val="7"/>
        </w:numPr>
        <w:shd w:val="clear" w:color="auto" w:fill="auto"/>
        <w:tabs>
          <w:tab w:val="left" w:pos="246"/>
        </w:tabs>
        <w:spacing w:line="240" w:lineRule="auto"/>
        <w:ind w:left="0" w:firstLine="0"/>
      </w:pPr>
      <w:proofErr w:type="spellStart"/>
      <w:r>
        <w:t>DNaz</w:t>
      </w:r>
      <w:proofErr w:type="spellEnd"/>
      <w:r>
        <w:t>/</w:t>
      </w:r>
      <w:proofErr w:type="spellStart"/>
      <w:r>
        <w:t>RNaz</w:t>
      </w:r>
      <w:proofErr w:type="spellEnd"/>
      <w:r>
        <w:t xml:space="preserve"> ve </w:t>
      </w:r>
      <w:proofErr w:type="spellStart"/>
      <w:r>
        <w:t>pyrogen'den</w:t>
      </w:r>
      <w:proofErr w:type="spellEnd"/>
      <w:r>
        <w:t xml:space="preserve"> arındırılmış 3.000 adet 10-100 µ</w:t>
      </w:r>
      <w:proofErr w:type="spellStart"/>
      <w:r>
        <w:t>L'lik</w:t>
      </w:r>
      <w:proofErr w:type="spellEnd"/>
      <w:r>
        <w:t xml:space="preserve"> filtreli pipet ucu; 2.000 adet 1- 10 µ</w:t>
      </w:r>
      <w:proofErr w:type="spellStart"/>
      <w:r>
        <w:t>L'lik</w:t>
      </w:r>
      <w:proofErr w:type="spellEnd"/>
      <w:r>
        <w:t xml:space="preserve"> filtreli ekstra uzun pipet ucu</w:t>
      </w:r>
    </w:p>
    <w:p w:rsidR="00165004" w:rsidRDefault="00165004" w:rsidP="00165004">
      <w:pPr>
        <w:pStyle w:val="Gvdemetni0"/>
        <w:numPr>
          <w:ilvl w:val="6"/>
          <w:numId w:val="7"/>
        </w:numPr>
        <w:shd w:val="clear" w:color="auto" w:fill="auto"/>
        <w:tabs>
          <w:tab w:val="left" w:pos="284"/>
        </w:tabs>
        <w:spacing w:line="240" w:lineRule="auto"/>
        <w:ind w:left="0" w:firstLine="0"/>
      </w:pPr>
      <w:r>
        <w:t xml:space="preserve">Otoklavda </w:t>
      </w:r>
      <w:proofErr w:type="gramStart"/>
      <w:r>
        <w:t>steril</w:t>
      </w:r>
      <w:proofErr w:type="gramEnd"/>
      <w:r>
        <w:t xml:space="preserve"> edilebilen ve ayarlanabilen 1 </w:t>
      </w:r>
      <w:proofErr w:type="spellStart"/>
      <w:r>
        <w:t>mikropipet</w:t>
      </w:r>
      <w:proofErr w:type="spellEnd"/>
      <w:r>
        <w:t xml:space="preserve"> seti (1-10 </w:t>
      </w:r>
      <w:proofErr w:type="spellStart"/>
      <w:r>
        <w:t>ul</w:t>
      </w:r>
      <w:proofErr w:type="spellEnd"/>
      <w:r>
        <w:t xml:space="preserve">, 10-100 </w:t>
      </w:r>
      <w:proofErr w:type="spellStart"/>
      <w:r>
        <w:t>ul</w:t>
      </w:r>
      <w:proofErr w:type="spellEnd"/>
      <w:r>
        <w:t>,100-1000ul)</w:t>
      </w:r>
    </w:p>
    <w:p w:rsidR="00165004" w:rsidRDefault="00165004" w:rsidP="00165004">
      <w:pPr>
        <w:pStyle w:val="Gvdemetni0"/>
        <w:numPr>
          <w:ilvl w:val="0"/>
          <w:numId w:val="3"/>
        </w:numPr>
        <w:shd w:val="clear" w:color="auto" w:fill="auto"/>
        <w:tabs>
          <w:tab w:val="left" w:pos="284"/>
        </w:tabs>
        <w:spacing w:line="240" w:lineRule="auto"/>
      </w:pPr>
      <w:r>
        <w:t xml:space="preserve">İhaleyi kazanan firma HCV </w:t>
      </w:r>
      <w:proofErr w:type="spellStart"/>
      <w:r>
        <w:t>genotip</w:t>
      </w:r>
      <w:proofErr w:type="spellEnd"/>
      <w:r>
        <w:t xml:space="preserve"> testini </w:t>
      </w:r>
      <w:proofErr w:type="spellStart"/>
      <w:r>
        <w:t>eksternal</w:t>
      </w:r>
      <w:proofErr w:type="spellEnd"/>
      <w:r>
        <w:t xml:space="preserve"> kalite kontrol programına </w:t>
      </w:r>
      <w:proofErr w:type="gramStart"/>
      <w:r>
        <w:t>dahil</w:t>
      </w:r>
      <w:proofErr w:type="gramEnd"/>
      <w:r>
        <w:t xml:space="preserve"> etmelidir.</w:t>
      </w:r>
    </w:p>
    <w:p w:rsidR="00165004" w:rsidRDefault="00165004" w:rsidP="00165004">
      <w:pPr>
        <w:pStyle w:val="Gvdemetni0"/>
        <w:numPr>
          <w:ilvl w:val="0"/>
          <w:numId w:val="3"/>
        </w:numPr>
        <w:shd w:val="clear" w:color="auto" w:fill="auto"/>
        <w:tabs>
          <w:tab w:val="left" w:pos="284"/>
          <w:tab w:val="left" w:pos="1326"/>
        </w:tabs>
        <w:spacing w:line="240" w:lineRule="auto"/>
      </w:pPr>
      <w:r>
        <w:t>Real-time</w:t>
      </w:r>
      <w:r>
        <w:tab/>
        <w:t xml:space="preserve">PCR </w:t>
      </w:r>
      <w:proofErr w:type="spellStart"/>
      <w:r>
        <w:t>hibridizasyon</w:t>
      </w:r>
      <w:proofErr w:type="spellEnd"/>
      <w:r>
        <w:t xml:space="preserve"> </w:t>
      </w:r>
      <w:proofErr w:type="spellStart"/>
      <w:r>
        <w:t>problarında</w:t>
      </w:r>
      <w:proofErr w:type="spellEnd"/>
      <w:r>
        <w:t xml:space="preserve"> </w:t>
      </w:r>
      <w:proofErr w:type="spellStart"/>
      <w:r>
        <w:t>TaqMan</w:t>
      </w:r>
      <w:proofErr w:type="spellEnd"/>
      <w:r>
        <w:t xml:space="preserve"> kiti kullanılmalı ve </w:t>
      </w:r>
      <w:proofErr w:type="spellStart"/>
      <w:r>
        <w:t>TaqMan</w:t>
      </w:r>
      <w:proofErr w:type="spellEnd"/>
      <w:r>
        <w:t xml:space="preserve"> </w:t>
      </w:r>
      <w:proofErr w:type="spellStart"/>
      <w:r>
        <w:t>prob</w:t>
      </w:r>
      <w:proofErr w:type="spellEnd"/>
      <w:r>
        <w:t xml:space="preserve"> veya </w:t>
      </w:r>
      <w:proofErr w:type="spellStart"/>
      <w:r>
        <w:t>hibridizasyon</w:t>
      </w:r>
      <w:proofErr w:type="spellEnd"/>
      <w:r>
        <w:t xml:space="preserve"> </w:t>
      </w:r>
      <w:proofErr w:type="spellStart"/>
      <w:r>
        <w:t>prob</w:t>
      </w:r>
      <w:proofErr w:type="spellEnd"/>
      <w:r>
        <w:t xml:space="preserve"> ile kontrol edilebilir olmalıdır.</w:t>
      </w:r>
    </w:p>
    <w:p w:rsidR="00165004" w:rsidRDefault="00165004" w:rsidP="00165004">
      <w:pPr>
        <w:pStyle w:val="Gvdemetni0"/>
        <w:numPr>
          <w:ilvl w:val="0"/>
          <w:numId w:val="3"/>
        </w:numPr>
        <w:shd w:val="clear" w:color="auto" w:fill="auto"/>
        <w:tabs>
          <w:tab w:val="left" w:pos="284"/>
          <w:tab w:val="left" w:pos="1215"/>
        </w:tabs>
        <w:spacing w:line="240" w:lineRule="auto"/>
      </w:pPr>
      <w:r>
        <w:t>Real-time</w:t>
      </w:r>
      <w:r>
        <w:tab/>
        <w:t>PCR yöntemi ile çalışılacak cihaz veya cihazlarda;</w:t>
      </w:r>
    </w:p>
    <w:p w:rsidR="00165004" w:rsidRDefault="00165004" w:rsidP="00165004">
      <w:pPr>
        <w:pStyle w:val="Gvdemetni0"/>
        <w:numPr>
          <w:ilvl w:val="1"/>
          <w:numId w:val="3"/>
        </w:numPr>
        <w:shd w:val="clear" w:color="auto" w:fill="auto"/>
        <w:tabs>
          <w:tab w:val="left" w:pos="284"/>
          <w:tab w:val="left" w:pos="1263"/>
        </w:tabs>
        <w:spacing w:line="240" w:lineRule="auto"/>
      </w:pPr>
      <w:proofErr w:type="spellStart"/>
      <w:r>
        <w:t>Fluoresans</w:t>
      </w:r>
      <w:proofErr w:type="spellEnd"/>
      <w:r>
        <w:tab/>
        <w:t xml:space="preserve">ışıma sağlayan ve </w:t>
      </w:r>
      <w:proofErr w:type="spellStart"/>
      <w:r>
        <w:t>fluoresan</w:t>
      </w:r>
      <w:proofErr w:type="spellEnd"/>
      <w:r>
        <w:t xml:space="preserve"> </w:t>
      </w:r>
      <w:proofErr w:type="gramStart"/>
      <w:r>
        <w:t>emisyonunu</w:t>
      </w:r>
      <w:proofErr w:type="gramEnd"/>
      <w:r>
        <w:t xml:space="preserve"> değerlendiren ve veri analizi yapan bir yazılımdan oluşmalıdır.</w:t>
      </w:r>
    </w:p>
    <w:p w:rsidR="00165004" w:rsidRDefault="00165004" w:rsidP="00165004">
      <w:pPr>
        <w:pStyle w:val="Gvdemetni0"/>
        <w:numPr>
          <w:ilvl w:val="1"/>
          <w:numId w:val="3"/>
        </w:numPr>
        <w:shd w:val="clear" w:color="auto" w:fill="auto"/>
        <w:tabs>
          <w:tab w:val="left" w:pos="284"/>
          <w:tab w:val="left" w:pos="1302"/>
        </w:tabs>
        <w:spacing w:line="240" w:lineRule="auto"/>
      </w:pPr>
      <w:proofErr w:type="spellStart"/>
      <w:r>
        <w:t>Kantitasyon</w:t>
      </w:r>
      <w:proofErr w:type="spellEnd"/>
      <w:r>
        <w:tab/>
        <w:t>hesaplamaları kinetik olarak yapılabilir olmalıdır.</w:t>
      </w:r>
    </w:p>
    <w:p w:rsidR="00165004" w:rsidRDefault="00165004" w:rsidP="00165004">
      <w:pPr>
        <w:pStyle w:val="Gvdemetni0"/>
        <w:numPr>
          <w:ilvl w:val="0"/>
          <w:numId w:val="3"/>
        </w:numPr>
        <w:shd w:val="clear" w:color="auto" w:fill="auto"/>
        <w:tabs>
          <w:tab w:val="left" w:pos="284"/>
          <w:tab w:val="left" w:pos="438"/>
        </w:tabs>
        <w:spacing w:line="240" w:lineRule="auto"/>
      </w:pPr>
      <w:r>
        <w:t xml:space="preserve">Real-time PCR kit kontrolleri </w:t>
      </w:r>
      <w:proofErr w:type="spellStart"/>
      <w:r>
        <w:t>liyofilize</w:t>
      </w:r>
      <w:proofErr w:type="spellEnd"/>
      <w:r>
        <w:t xml:space="preserve"> veya eriyik halde ayrı </w:t>
      </w:r>
      <w:proofErr w:type="spellStart"/>
      <w:r>
        <w:t>ayrı</w:t>
      </w:r>
      <w:proofErr w:type="spellEnd"/>
      <w:r>
        <w:t xml:space="preserve"> orijinal ambalaj içinde bulunmalıdır. Teklif edilen kitler orijinal ambalajında ve kit formatında olup üzerinde CE ve IVD ibaresi bulunacaktır. Aynı şekilde teslim edilecek cihaz da UBB kayıtlı ve CE ve IVD belgeli olmalıdır. Firmalar teklif ettikleri kitlere ve sisteme ait CE belgesini ihale dosyasına eklemelidir.</w:t>
      </w:r>
    </w:p>
    <w:p w:rsidR="00165004" w:rsidRDefault="00165004" w:rsidP="00165004">
      <w:pPr>
        <w:pStyle w:val="Gvdemetni0"/>
        <w:numPr>
          <w:ilvl w:val="0"/>
          <w:numId w:val="3"/>
        </w:numPr>
        <w:shd w:val="clear" w:color="auto" w:fill="auto"/>
        <w:tabs>
          <w:tab w:val="left" w:pos="284"/>
          <w:tab w:val="left" w:pos="1321"/>
        </w:tabs>
        <w:spacing w:line="240" w:lineRule="auto"/>
      </w:pPr>
      <w:r>
        <w:t>Tekliflerin</w:t>
      </w:r>
      <w:r>
        <w:tab/>
        <w:t xml:space="preserve">değerlendirilmesi aşamasında teklif veren firmalardan </w:t>
      </w:r>
      <w:proofErr w:type="spellStart"/>
      <w:r>
        <w:t>laboratuvar</w:t>
      </w:r>
      <w:proofErr w:type="spellEnd"/>
      <w:r>
        <w:t xml:space="preserve"> sorumlusu tarafından yazılı olarak </w:t>
      </w:r>
      <w:proofErr w:type="gramStart"/>
      <w:r>
        <w:t>demonstrasyon</w:t>
      </w:r>
      <w:proofErr w:type="gramEnd"/>
      <w:r>
        <w:t xml:space="preserve"> talebinde bulunulabilir. Demonstrasyon talep tarihinden itibaren </w:t>
      </w:r>
      <w:proofErr w:type="spellStart"/>
      <w:r>
        <w:t>onbeş</w:t>
      </w:r>
      <w:proofErr w:type="spellEnd"/>
      <w:r>
        <w:t xml:space="preserve"> gün içerisinde </w:t>
      </w:r>
      <w:proofErr w:type="gramStart"/>
      <w:r>
        <w:t>demonstrasyon</w:t>
      </w:r>
      <w:proofErr w:type="gramEnd"/>
      <w:r>
        <w:t xml:space="preserve"> yapılmalıdır. Demonstrasyon yapmayan firmaların teklifleri değerlendirme dışı bırakılacaktır.</w:t>
      </w:r>
    </w:p>
    <w:p w:rsidR="00165004" w:rsidRDefault="00165004" w:rsidP="00165004">
      <w:pPr>
        <w:pStyle w:val="Gvdemetni0"/>
        <w:numPr>
          <w:ilvl w:val="0"/>
          <w:numId w:val="3"/>
        </w:numPr>
        <w:shd w:val="clear" w:color="auto" w:fill="auto"/>
        <w:tabs>
          <w:tab w:val="left" w:pos="284"/>
          <w:tab w:val="left" w:pos="1186"/>
        </w:tabs>
        <w:spacing w:line="240" w:lineRule="auto"/>
      </w:pPr>
      <w:r>
        <w:t>Önerilen</w:t>
      </w:r>
      <w:r>
        <w:tab/>
        <w:t xml:space="preserve">cihaz ve sistemlerin </w:t>
      </w:r>
      <w:proofErr w:type="spellStart"/>
      <w:r>
        <w:t>laboratuvarın</w:t>
      </w:r>
      <w:proofErr w:type="spellEnd"/>
      <w:r>
        <w:t xml:space="preserve"> fizik ve çalışma koşullarına uygun olması gerekir. Tadilat gerekirse firma tarafından karşılanmalıdır.</w:t>
      </w:r>
    </w:p>
    <w:p w:rsidR="00165004" w:rsidRDefault="00165004" w:rsidP="00165004">
      <w:pPr>
        <w:pStyle w:val="Gvdemetni0"/>
        <w:numPr>
          <w:ilvl w:val="0"/>
          <w:numId w:val="3"/>
        </w:numPr>
        <w:shd w:val="clear" w:color="auto" w:fill="auto"/>
        <w:tabs>
          <w:tab w:val="left" w:pos="284"/>
          <w:tab w:val="left" w:pos="1369"/>
        </w:tabs>
        <w:spacing w:line="240" w:lineRule="auto"/>
      </w:pPr>
      <w:r>
        <w:t>Cihazlarla</w:t>
      </w:r>
      <w:r>
        <w:tab/>
        <w:t xml:space="preserve">beraber kullanılacak olan tüm sarf malzemeleri (kartuş, </w:t>
      </w:r>
      <w:proofErr w:type="gramStart"/>
      <w:r>
        <w:t>kağıt</w:t>
      </w:r>
      <w:proofErr w:type="gramEnd"/>
      <w:r>
        <w:t xml:space="preserve">) firma tarafından sağlanmalıdır. Ayrıca cihazın arızası halinde en geç 24 saat içinde cihaz onarımı firma tarafından yapılmalı, sorun giderilemiyorsa, yeni cihaz en geç 72 saat içinde temin edilmelidir. Aksaklık halinde hastane içinde istemi yapılmış olan bütün testler ilgili firma tarafından, </w:t>
      </w:r>
      <w:proofErr w:type="spellStart"/>
      <w:r>
        <w:t>laboratuvar</w:t>
      </w:r>
      <w:proofErr w:type="spellEnd"/>
      <w:r>
        <w:t xml:space="preserve"> sorumlusunun onaylayacağı akredite bir laboratuarda çalıştırılarak, sonuçların hastanenin hastalara vermeyi taahhüt ettiği aynı süre zarfında hastalara ulaştırılmasını kabul ve taahhüt etmelidir. Firma bu konuda ek bir ücret talep etmeyecektir. Bu konudaki herhangi bir gecikme veya hatalı rapor nedeni ile </w:t>
      </w:r>
      <w:proofErr w:type="spellStart"/>
      <w:r>
        <w:t>laboratuvar</w:t>
      </w:r>
      <w:proofErr w:type="spellEnd"/>
      <w:r>
        <w:t xml:space="preserve"> veya hastane aleyhine açılması muhtemel herhangi bir maddi manevi tazminat davasında hastane veya ilgili üniteden sorumlu doktor aleyhine tahakkuk edebilecek bütün maddi ve manevi tazmin bedellerinin tamamını ilgili firma ödemeyi kabul ve taahhüt etmiş hükmündedir.</w:t>
      </w:r>
    </w:p>
    <w:p w:rsidR="00165004" w:rsidRDefault="00165004" w:rsidP="00165004">
      <w:pPr>
        <w:pStyle w:val="Gvdemetni0"/>
        <w:numPr>
          <w:ilvl w:val="0"/>
          <w:numId w:val="3"/>
        </w:numPr>
        <w:shd w:val="clear" w:color="auto" w:fill="auto"/>
        <w:tabs>
          <w:tab w:val="left" w:pos="284"/>
          <w:tab w:val="left" w:pos="1350"/>
        </w:tabs>
        <w:spacing w:line="240" w:lineRule="auto"/>
      </w:pPr>
      <w:r>
        <w:t>Cihazların</w:t>
      </w:r>
      <w:r>
        <w:tab/>
        <w:t>periyodik olarak (haftalık, on beş günlük, aylık</w:t>
      </w:r>
      <w:proofErr w:type="gramStart"/>
      <w:r>
        <w:t>..</w:t>
      </w:r>
      <w:proofErr w:type="gramEnd"/>
      <w:r>
        <w:t xml:space="preserve">) yapılması gereken teknik ve mekanik bakımları firma elemanları tarafından zamanında yapılmalı ve teknik bakım tutanakları </w:t>
      </w:r>
      <w:proofErr w:type="spellStart"/>
      <w:r>
        <w:t>laboratuvar</w:t>
      </w:r>
      <w:proofErr w:type="spellEnd"/>
      <w:r>
        <w:t xml:space="preserve"> sorumlusuna teslim edilmelidir.</w:t>
      </w:r>
    </w:p>
    <w:p w:rsidR="00165004" w:rsidRDefault="00165004" w:rsidP="00165004">
      <w:pPr>
        <w:pStyle w:val="Balk10"/>
        <w:keepNext/>
        <w:keepLines/>
        <w:shd w:val="clear" w:color="auto" w:fill="auto"/>
        <w:spacing w:after="0" w:line="240" w:lineRule="auto"/>
        <w:jc w:val="both"/>
      </w:pPr>
      <w:bookmarkStart w:id="6" w:name="bookmark6"/>
    </w:p>
    <w:p w:rsidR="00165004" w:rsidRPr="00165004" w:rsidRDefault="00165004" w:rsidP="00165004">
      <w:pPr>
        <w:pStyle w:val="Balk10"/>
        <w:keepNext/>
        <w:keepLines/>
        <w:shd w:val="clear" w:color="auto" w:fill="auto"/>
        <w:spacing w:after="0" w:line="240" w:lineRule="auto"/>
        <w:jc w:val="both"/>
        <w:rPr>
          <w:b/>
        </w:rPr>
      </w:pPr>
      <w:r w:rsidRPr="00165004">
        <w:rPr>
          <w:b/>
        </w:rPr>
        <w:t xml:space="preserve">6- SIRA NOLU </w:t>
      </w:r>
      <w:proofErr w:type="spellStart"/>
      <w:r w:rsidRPr="00165004">
        <w:rPr>
          <w:b/>
        </w:rPr>
        <w:t>Enterovirus</w:t>
      </w:r>
      <w:proofErr w:type="spellEnd"/>
      <w:r w:rsidRPr="00165004">
        <w:rPr>
          <w:b/>
        </w:rPr>
        <w:t xml:space="preserve"> RNA TESTİ TEKNİK ŞARTNAMESİ</w:t>
      </w:r>
      <w:bookmarkEnd w:id="6"/>
    </w:p>
    <w:p w:rsidR="00165004" w:rsidRDefault="00165004" w:rsidP="00165004">
      <w:pPr>
        <w:pStyle w:val="Gvdemetni0"/>
        <w:numPr>
          <w:ilvl w:val="0"/>
          <w:numId w:val="8"/>
        </w:numPr>
        <w:shd w:val="clear" w:color="auto" w:fill="auto"/>
        <w:tabs>
          <w:tab w:val="left" w:pos="284"/>
        </w:tabs>
        <w:spacing w:line="240" w:lineRule="auto"/>
        <w:ind w:left="0" w:firstLine="0"/>
      </w:pPr>
      <w:proofErr w:type="spellStart"/>
      <w:r>
        <w:t>Enterovirus</w:t>
      </w:r>
      <w:proofErr w:type="spellEnd"/>
      <w:r>
        <w:t xml:space="preserve"> RNA testi için ihalede yüklenici firmaya, hastanemizde kurulu olan </w:t>
      </w:r>
      <w:proofErr w:type="spellStart"/>
      <w:r>
        <w:t>LİS'den</w:t>
      </w:r>
      <w:proofErr w:type="spellEnd"/>
      <w:r>
        <w:t xml:space="preserve"> doğru çıkmış ve onaylanmış sonuç karşılığı ödeme yapılacaktır. Firma hak edişlerini her ay kuruma bildirecektir. </w:t>
      </w:r>
    </w:p>
    <w:p w:rsidR="00165004" w:rsidRDefault="00165004" w:rsidP="00165004">
      <w:pPr>
        <w:pStyle w:val="Gvdemetni0"/>
        <w:numPr>
          <w:ilvl w:val="0"/>
          <w:numId w:val="8"/>
        </w:numPr>
        <w:shd w:val="clear" w:color="auto" w:fill="auto"/>
        <w:tabs>
          <w:tab w:val="left" w:pos="284"/>
        </w:tabs>
        <w:spacing w:line="240" w:lineRule="auto"/>
        <w:ind w:left="0" w:firstLine="0"/>
      </w:pPr>
      <w:r>
        <w:t>Test</w:t>
      </w:r>
      <w:r>
        <w:tab/>
        <w:t xml:space="preserve">teklifinde bulunan firmalar alınacak testin çalışılacağı cihazları </w:t>
      </w:r>
      <w:proofErr w:type="spellStart"/>
      <w:r>
        <w:t>laboratuvara</w:t>
      </w:r>
      <w:proofErr w:type="spellEnd"/>
      <w:r>
        <w:t xml:space="preserve"> kurmalıdır. İzolasyon için tam otomatik en az 48 örnek çalışılabilen bir adet </w:t>
      </w:r>
      <w:proofErr w:type="gramStart"/>
      <w:r>
        <w:t>izolasyon</w:t>
      </w:r>
      <w:proofErr w:type="gramEnd"/>
      <w:r>
        <w:t xml:space="preserve"> robotu </w:t>
      </w:r>
      <w:proofErr w:type="spellStart"/>
      <w:r>
        <w:t>laboratuvara</w:t>
      </w:r>
      <w:proofErr w:type="spellEnd"/>
      <w:r>
        <w:t xml:space="preserve"> kurulmalıdır. Önerilen izolasyon </w:t>
      </w:r>
      <w:proofErr w:type="gramStart"/>
      <w:r>
        <w:t>kitleri;idrar</w:t>
      </w:r>
      <w:proofErr w:type="gramEnd"/>
      <w:r>
        <w:t xml:space="preserve">,steril vücut sıvıları, solunum yolu örnekleri, </w:t>
      </w:r>
      <w:proofErr w:type="spellStart"/>
      <w:r>
        <w:t>sürüntü</w:t>
      </w:r>
      <w:proofErr w:type="spellEnd"/>
      <w:r>
        <w:t xml:space="preserve">, doku ve serumla çalışabilir olmalıdır. Teklif edilen cihazlar, </w:t>
      </w:r>
      <w:proofErr w:type="spellStart"/>
      <w:r>
        <w:t>Enterovirus</w:t>
      </w:r>
      <w:proofErr w:type="spellEnd"/>
      <w:r>
        <w:t xml:space="preserve"> RNA testini </w:t>
      </w:r>
      <w:proofErr w:type="gramStart"/>
      <w:r>
        <w:t>kalitatif</w:t>
      </w:r>
      <w:proofErr w:type="gramEnd"/>
      <w:r>
        <w:t xml:space="preserve"> ve/veya kantitatif olarak yapabilmelidir. Yüklenici fırına </w:t>
      </w:r>
      <w:proofErr w:type="spellStart"/>
      <w:r>
        <w:t>real</w:t>
      </w:r>
      <w:proofErr w:type="spellEnd"/>
      <w:r>
        <w:t xml:space="preserve"> time PCR cihazı/cihazlarını veya muadil cihazları </w:t>
      </w:r>
      <w:proofErr w:type="spellStart"/>
      <w:r>
        <w:t>laboratuvara</w:t>
      </w:r>
      <w:proofErr w:type="spellEnd"/>
      <w:r>
        <w:t xml:space="preserve"> kurmalıdır. Bütün cihazlarla birlikte kesintisiz güç kaynakları ücretsiz olarak teslim edilmelidir.</w:t>
      </w:r>
    </w:p>
    <w:p w:rsidR="00165004" w:rsidRDefault="00165004" w:rsidP="00165004">
      <w:pPr>
        <w:pStyle w:val="Gvdemetni0"/>
        <w:numPr>
          <w:ilvl w:val="0"/>
          <w:numId w:val="8"/>
        </w:numPr>
        <w:shd w:val="clear" w:color="auto" w:fill="auto"/>
        <w:tabs>
          <w:tab w:val="left" w:pos="284"/>
        </w:tabs>
        <w:spacing w:line="240" w:lineRule="auto"/>
        <w:ind w:left="0" w:firstLine="0"/>
      </w:pPr>
      <w:r>
        <w:t>Firmalar teklif ettikleri bütün sistemlerin 16 Mayıs 2008 tarihinde yürürlüğe giren 2008/36 sayılı Sağlık Bakanlığı'nın genelgesine uygun kayıtları olmalıdır.</w:t>
      </w:r>
    </w:p>
    <w:p w:rsidR="00165004" w:rsidRDefault="00165004" w:rsidP="00165004">
      <w:pPr>
        <w:pStyle w:val="Gvdemetni0"/>
        <w:numPr>
          <w:ilvl w:val="0"/>
          <w:numId w:val="8"/>
        </w:numPr>
        <w:shd w:val="clear" w:color="auto" w:fill="auto"/>
        <w:tabs>
          <w:tab w:val="left" w:pos="284"/>
        </w:tabs>
        <w:spacing w:line="240" w:lineRule="auto"/>
        <w:ind w:left="0" w:firstLine="0"/>
      </w:pPr>
      <w:r>
        <w:t>Sistemleri bakımı ücretsiz sağlanmalı ve firmanın personeli tarafından yapılmalıdır.</w:t>
      </w:r>
    </w:p>
    <w:p w:rsidR="00165004" w:rsidRDefault="00165004" w:rsidP="00165004">
      <w:pPr>
        <w:pStyle w:val="Gvdemetni0"/>
        <w:numPr>
          <w:ilvl w:val="0"/>
          <w:numId w:val="8"/>
        </w:numPr>
        <w:shd w:val="clear" w:color="auto" w:fill="auto"/>
        <w:tabs>
          <w:tab w:val="left" w:pos="284"/>
        </w:tabs>
        <w:spacing w:line="240" w:lineRule="auto"/>
        <w:ind w:left="0" w:firstLine="0"/>
      </w:pPr>
      <w:r>
        <w:t xml:space="preserve">Teklif edilen kitlerin içinde her çalışma için orijinal ambalajlı en az dört kontrol veya standart bulunmalıdır. Çalışma esnasında </w:t>
      </w:r>
      <w:proofErr w:type="spellStart"/>
      <w:r>
        <w:t>eksternal</w:t>
      </w:r>
      <w:proofErr w:type="spellEnd"/>
      <w:r>
        <w:t xml:space="preserve"> standart ve çalışma sonuçların güvenirliği açısından </w:t>
      </w:r>
      <w:proofErr w:type="spellStart"/>
      <w:r>
        <w:t>ekstraksiyondan</w:t>
      </w:r>
      <w:proofErr w:type="spellEnd"/>
      <w:r>
        <w:t xml:space="preserve"> itibaren </w:t>
      </w:r>
      <w:proofErr w:type="spellStart"/>
      <w:r>
        <w:t>internal</w:t>
      </w:r>
      <w:proofErr w:type="spellEnd"/>
      <w:r>
        <w:t xml:space="preserve"> kontrol kullanılabilir olmalıdır.</w:t>
      </w:r>
    </w:p>
    <w:p w:rsidR="00165004" w:rsidRDefault="00165004" w:rsidP="00165004">
      <w:pPr>
        <w:pStyle w:val="Gvdemetni0"/>
        <w:numPr>
          <w:ilvl w:val="0"/>
          <w:numId w:val="8"/>
        </w:numPr>
        <w:shd w:val="clear" w:color="auto" w:fill="auto"/>
        <w:tabs>
          <w:tab w:val="left" w:pos="284"/>
        </w:tabs>
        <w:spacing w:line="240" w:lineRule="auto"/>
        <w:ind w:left="0" w:firstLine="0"/>
      </w:pPr>
      <w:r>
        <w:t>İhaleyi kazanan firma aşağıdaki malzemeleri ihale sonuna kadar vermekte yükümlüdür.</w:t>
      </w:r>
    </w:p>
    <w:p w:rsidR="00165004" w:rsidRDefault="00165004" w:rsidP="00165004">
      <w:pPr>
        <w:pStyle w:val="Gvdemetni0"/>
        <w:numPr>
          <w:ilvl w:val="2"/>
          <w:numId w:val="4"/>
        </w:numPr>
        <w:shd w:val="clear" w:color="auto" w:fill="auto"/>
        <w:tabs>
          <w:tab w:val="left" w:pos="250"/>
        </w:tabs>
        <w:spacing w:line="240" w:lineRule="auto"/>
      </w:pPr>
      <w:proofErr w:type="spellStart"/>
      <w:r>
        <w:t>DNaz</w:t>
      </w:r>
      <w:proofErr w:type="spellEnd"/>
      <w:r>
        <w:t>/</w:t>
      </w:r>
      <w:proofErr w:type="spellStart"/>
      <w:r>
        <w:t>RNaz</w:t>
      </w:r>
      <w:proofErr w:type="spellEnd"/>
      <w:r>
        <w:t xml:space="preserve"> ve </w:t>
      </w:r>
      <w:proofErr w:type="spellStart"/>
      <w:r>
        <w:t>pyrogen'den</w:t>
      </w:r>
      <w:proofErr w:type="spellEnd"/>
      <w:r>
        <w:t xml:space="preserve"> arındırılmış 1.000 adet 10-100 µ</w:t>
      </w:r>
      <w:proofErr w:type="spellStart"/>
      <w:r>
        <w:t>L'lik</w:t>
      </w:r>
      <w:proofErr w:type="spellEnd"/>
      <w:r>
        <w:t xml:space="preserve"> filtreli pipet ucu; 1.000 adet 1- 10 µ</w:t>
      </w:r>
      <w:proofErr w:type="spellStart"/>
      <w:r>
        <w:t>L’lik</w:t>
      </w:r>
      <w:proofErr w:type="spellEnd"/>
      <w:r>
        <w:t xml:space="preserve"> filtreli ekstra uzun pipet ucu</w:t>
      </w:r>
    </w:p>
    <w:p w:rsidR="00165004" w:rsidRDefault="00165004" w:rsidP="00165004">
      <w:pPr>
        <w:pStyle w:val="Gvdemetni0"/>
        <w:numPr>
          <w:ilvl w:val="2"/>
          <w:numId w:val="4"/>
        </w:numPr>
        <w:shd w:val="clear" w:color="auto" w:fill="auto"/>
        <w:tabs>
          <w:tab w:val="left" w:pos="250"/>
          <w:tab w:val="left" w:pos="1153"/>
        </w:tabs>
        <w:spacing w:line="240" w:lineRule="auto"/>
      </w:pPr>
      <w:r>
        <w:t xml:space="preserve">Otoklavda </w:t>
      </w:r>
      <w:proofErr w:type="gramStart"/>
      <w:r>
        <w:t>steril</w:t>
      </w:r>
      <w:proofErr w:type="gramEnd"/>
      <w:r>
        <w:t xml:space="preserve"> edilebilen ve ayarlanabilen 1 </w:t>
      </w:r>
      <w:proofErr w:type="spellStart"/>
      <w:r>
        <w:t>mikropipet</w:t>
      </w:r>
      <w:proofErr w:type="spellEnd"/>
      <w:r>
        <w:t xml:space="preserve"> seti (1-10 </w:t>
      </w:r>
      <w:proofErr w:type="spellStart"/>
      <w:r>
        <w:t>ul</w:t>
      </w:r>
      <w:proofErr w:type="spellEnd"/>
      <w:r>
        <w:t xml:space="preserve">, 10-100 </w:t>
      </w:r>
      <w:proofErr w:type="spellStart"/>
      <w:r>
        <w:t>ul</w:t>
      </w:r>
      <w:proofErr w:type="spellEnd"/>
      <w:r>
        <w:t xml:space="preserve">, 100-1 </w:t>
      </w:r>
      <w:proofErr w:type="spellStart"/>
      <w:r>
        <w:t>OOOul</w:t>
      </w:r>
      <w:proofErr w:type="spellEnd"/>
      <w:r>
        <w:t>)</w:t>
      </w:r>
    </w:p>
    <w:p w:rsidR="00165004" w:rsidRDefault="00165004" w:rsidP="00165004">
      <w:pPr>
        <w:pStyle w:val="Gvdemetni0"/>
        <w:numPr>
          <w:ilvl w:val="0"/>
          <w:numId w:val="5"/>
        </w:numPr>
        <w:shd w:val="clear" w:color="auto" w:fill="auto"/>
        <w:tabs>
          <w:tab w:val="left" w:pos="284"/>
        </w:tabs>
        <w:spacing w:line="240" w:lineRule="auto"/>
      </w:pPr>
      <w:r>
        <w:t xml:space="preserve">İhaleyi kazanan firma İhaleyi kazanan firma </w:t>
      </w:r>
      <w:proofErr w:type="spellStart"/>
      <w:r>
        <w:t>Enterovirüs</w:t>
      </w:r>
      <w:proofErr w:type="spellEnd"/>
      <w:r>
        <w:t xml:space="preserve"> RNA testini </w:t>
      </w:r>
      <w:proofErr w:type="spellStart"/>
      <w:r>
        <w:t>eksternal</w:t>
      </w:r>
      <w:proofErr w:type="spellEnd"/>
      <w:r>
        <w:t xml:space="preserve"> kalite kontrol programına </w:t>
      </w:r>
      <w:proofErr w:type="gramStart"/>
      <w:r>
        <w:t>dahil</w:t>
      </w:r>
      <w:proofErr w:type="gramEnd"/>
      <w:r>
        <w:t xml:space="preserve"> etmelidir.</w:t>
      </w:r>
    </w:p>
    <w:p w:rsidR="00165004" w:rsidRDefault="00165004" w:rsidP="00165004">
      <w:pPr>
        <w:pStyle w:val="Gvdemetni0"/>
        <w:numPr>
          <w:ilvl w:val="0"/>
          <w:numId w:val="5"/>
        </w:numPr>
        <w:shd w:val="clear" w:color="auto" w:fill="auto"/>
        <w:tabs>
          <w:tab w:val="left" w:pos="284"/>
          <w:tab w:val="left" w:pos="1350"/>
        </w:tabs>
        <w:spacing w:line="240" w:lineRule="auto"/>
      </w:pPr>
      <w:proofErr w:type="spellStart"/>
      <w:r>
        <w:t>Enterovirııs</w:t>
      </w:r>
      <w:proofErr w:type="spellEnd"/>
      <w:r>
        <w:tab/>
        <w:t xml:space="preserve">RNA testi </w:t>
      </w:r>
      <w:proofErr w:type="spellStart"/>
      <w:r>
        <w:t>real</w:t>
      </w:r>
      <w:proofErr w:type="spellEnd"/>
      <w:r>
        <w:t xml:space="preserve"> time PCR yöntemi ile çalışmalıdır. PCR işlemi için gerekli tüm solüsyonlar kullanıma hazır olmalı ve firma tarafından sağlanmalıdır.</w:t>
      </w:r>
    </w:p>
    <w:p w:rsidR="00165004" w:rsidRDefault="00165004" w:rsidP="00165004">
      <w:pPr>
        <w:pStyle w:val="Gvdemetni0"/>
        <w:numPr>
          <w:ilvl w:val="0"/>
          <w:numId w:val="5"/>
        </w:numPr>
        <w:shd w:val="clear" w:color="auto" w:fill="auto"/>
        <w:tabs>
          <w:tab w:val="left" w:pos="284"/>
          <w:tab w:val="left" w:pos="1220"/>
        </w:tabs>
        <w:spacing w:line="240" w:lineRule="auto"/>
      </w:pPr>
      <w:r>
        <w:lastRenderedPageBreak/>
        <w:t xml:space="preserve">Real-time PCR </w:t>
      </w:r>
      <w:proofErr w:type="spellStart"/>
      <w:r>
        <w:t>hibridizasyon</w:t>
      </w:r>
      <w:proofErr w:type="spellEnd"/>
      <w:r>
        <w:t xml:space="preserve"> </w:t>
      </w:r>
      <w:proofErr w:type="spellStart"/>
      <w:r>
        <w:t>problarında</w:t>
      </w:r>
      <w:proofErr w:type="spellEnd"/>
      <w:r>
        <w:t xml:space="preserve"> </w:t>
      </w:r>
      <w:proofErr w:type="spellStart"/>
      <w:r>
        <w:t>TaqMan</w:t>
      </w:r>
      <w:proofErr w:type="spellEnd"/>
      <w:r>
        <w:t xml:space="preserve"> kiti kullanılmalı ve </w:t>
      </w:r>
      <w:proofErr w:type="spellStart"/>
      <w:r>
        <w:t>TaqMan</w:t>
      </w:r>
      <w:proofErr w:type="spellEnd"/>
      <w:r>
        <w:t xml:space="preserve"> </w:t>
      </w:r>
      <w:proofErr w:type="spellStart"/>
      <w:r>
        <w:t>prob</w:t>
      </w:r>
      <w:proofErr w:type="spellEnd"/>
      <w:r>
        <w:t xml:space="preserve"> veya </w:t>
      </w:r>
      <w:proofErr w:type="spellStart"/>
      <w:r>
        <w:t>hibridizasyon</w:t>
      </w:r>
      <w:proofErr w:type="spellEnd"/>
      <w:r>
        <w:t xml:space="preserve"> </w:t>
      </w:r>
      <w:proofErr w:type="spellStart"/>
      <w:r>
        <w:t>prob</w:t>
      </w:r>
      <w:proofErr w:type="spellEnd"/>
      <w:r>
        <w:t xml:space="preserve"> ile kontrol edilebilir olmalıdır.</w:t>
      </w:r>
    </w:p>
    <w:p w:rsidR="00165004" w:rsidRDefault="00165004" w:rsidP="00165004">
      <w:pPr>
        <w:pStyle w:val="Gvdemetni0"/>
        <w:numPr>
          <w:ilvl w:val="0"/>
          <w:numId w:val="5"/>
        </w:numPr>
        <w:shd w:val="clear" w:color="auto" w:fill="auto"/>
        <w:tabs>
          <w:tab w:val="left" w:pos="284"/>
          <w:tab w:val="left" w:pos="1210"/>
        </w:tabs>
        <w:spacing w:line="240" w:lineRule="auto"/>
      </w:pPr>
      <w:r>
        <w:t>Real-time PCR yöntemi ile çalışılacak cihaz veya cihazlarda;</w:t>
      </w:r>
    </w:p>
    <w:p w:rsidR="00165004" w:rsidRDefault="00165004" w:rsidP="00165004">
      <w:pPr>
        <w:pStyle w:val="Gvdemetni0"/>
        <w:numPr>
          <w:ilvl w:val="1"/>
          <w:numId w:val="5"/>
        </w:numPr>
        <w:shd w:val="clear" w:color="auto" w:fill="auto"/>
        <w:tabs>
          <w:tab w:val="left" w:pos="284"/>
          <w:tab w:val="left" w:pos="1268"/>
        </w:tabs>
        <w:spacing w:line="240" w:lineRule="auto"/>
      </w:pPr>
      <w:proofErr w:type="spellStart"/>
      <w:r>
        <w:t>Fluoresans</w:t>
      </w:r>
      <w:proofErr w:type="spellEnd"/>
      <w:r>
        <w:t xml:space="preserve"> ışıma sağlayan ve </w:t>
      </w:r>
      <w:proofErr w:type="spellStart"/>
      <w:r>
        <w:t>fluoresan</w:t>
      </w:r>
      <w:proofErr w:type="spellEnd"/>
      <w:r>
        <w:t xml:space="preserve"> </w:t>
      </w:r>
      <w:proofErr w:type="gramStart"/>
      <w:r>
        <w:t>emisyonunu</w:t>
      </w:r>
      <w:proofErr w:type="gramEnd"/>
      <w:r>
        <w:t xml:space="preserve"> değerlendiren ve veri analizi yapan bir yazılımdan oluşmalıdır.</w:t>
      </w:r>
    </w:p>
    <w:p w:rsidR="00165004" w:rsidRDefault="00165004" w:rsidP="00165004">
      <w:pPr>
        <w:pStyle w:val="Gvdemetni0"/>
        <w:numPr>
          <w:ilvl w:val="1"/>
          <w:numId w:val="5"/>
        </w:numPr>
        <w:shd w:val="clear" w:color="auto" w:fill="auto"/>
        <w:tabs>
          <w:tab w:val="left" w:pos="284"/>
          <w:tab w:val="left" w:pos="1302"/>
        </w:tabs>
        <w:spacing w:line="240" w:lineRule="auto"/>
      </w:pPr>
      <w:proofErr w:type="spellStart"/>
      <w:r>
        <w:t>Kantitasyon</w:t>
      </w:r>
      <w:proofErr w:type="spellEnd"/>
      <w:r>
        <w:t xml:space="preserve"> hesaplamaları kinetik olarak yapılabilir olmalıdır.</w:t>
      </w:r>
    </w:p>
    <w:p w:rsidR="00165004" w:rsidRDefault="00165004" w:rsidP="00165004">
      <w:pPr>
        <w:pStyle w:val="Gvdemetni0"/>
        <w:numPr>
          <w:ilvl w:val="0"/>
          <w:numId w:val="5"/>
        </w:numPr>
        <w:shd w:val="clear" w:color="auto" w:fill="auto"/>
        <w:tabs>
          <w:tab w:val="left" w:pos="284"/>
          <w:tab w:val="left" w:pos="433"/>
        </w:tabs>
        <w:spacing w:line="240" w:lineRule="auto"/>
      </w:pPr>
      <w:r>
        <w:t xml:space="preserve">Real-time PCR kit kontrolleri </w:t>
      </w:r>
      <w:proofErr w:type="spellStart"/>
      <w:r>
        <w:t>liyofilize</w:t>
      </w:r>
      <w:proofErr w:type="spellEnd"/>
      <w:r>
        <w:t xml:space="preserve"> veya eriyik halde ayrı </w:t>
      </w:r>
      <w:proofErr w:type="spellStart"/>
      <w:r>
        <w:t>ayrı</w:t>
      </w:r>
      <w:proofErr w:type="spellEnd"/>
      <w:r>
        <w:t xml:space="preserve"> orijinal ambalaj içinde bulunmalıdır.</w:t>
      </w:r>
    </w:p>
    <w:p w:rsidR="00165004" w:rsidRDefault="00165004" w:rsidP="00165004">
      <w:pPr>
        <w:pStyle w:val="Gvdemetni0"/>
        <w:numPr>
          <w:ilvl w:val="0"/>
          <w:numId w:val="5"/>
        </w:numPr>
        <w:shd w:val="clear" w:color="auto" w:fill="auto"/>
        <w:tabs>
          <w:tab w:val="left" w:pos="284"/>
          <w:tab w:val="left" w:pos="956"/>
        </w:tabs>
        <w:spacing w:line="240" w:lineRule="auto"/>
      </w:pPr>
      <w:r>
        <w:t xml:space="preserve">Teklif edilen kitler orijinal ambalajında ve kit </w:t>
      </w:r>
      <w:proofErr w:type="spellStart"/>
      <w:r>
        <w:t>formatmda</w:t>
      </w:r>
      <w:proofErr w:type="spellEnd"/>
      <w:r>
        <w:t xml:space="preserve"> olup üzerinde CE ve IVD ibaresi bulunacaktır. Aynı şekilde teslim edilecek cihaz da UBB kayıtlı ve CE ve IVD belgeli olmalıdır. Firmalar teklif ettikleri kitlere ve sisteme ait CE belgesini ihale dosyasına eklemelidir.</w:t>
      </w:r>
    </w:p>
    <w:p w:rsidR="00165004" w:rsidRDefault="00165004" w:rsidP="00165004">
      <w:pPr>
        <w:pStyle w:val="Gvdemetni0"/>
        <w:numPr>
          <w:ilvl w:val="0"/>
          <w:numId w:val="5"/>
        </w:numPr>
        <w:shd w:val="clear" w:color="auto" w:fill="auto"/>
        <w:tabs>
          <w:tab w:val="left" w:pos="284"/>
          <w:tab w:val="left" w:pos="1316"/>
        </w:tabs>
        <w:spacing w:line="240" w:lineRule="auto"/>
      </w:pPr>
      <w:r>
        <w:t xml:space="preserve">Tekliflerin değerlendirilmesi aşamasında teklif veren firmalardan </w:t>
      </w:r>
      <w:proofErr w:type="spellStart"/>
      <w:r>
        <w:t>laboratuvar</w:t>
      </w:r>
      <w:proofErr w:type="spellEnd"/>
      <w:r>
        <w:t xml:space="preserve"> sorumlusu tarafından yazılı olarak </w:t>
      </w:r>
      <w:proofErr w:type="gramStart"/>
      <w:r>
        <w:t>demonstrasyon</w:t>
      </w:r>
      <w:proofErr w:type="gramEnd"/>
      <w:r>
        <w:t xml:space="preserve"> talebinde bulunulabilir. Demonstrasyon talep tarihinden itibaren </w:t>
      </w:r>
      <w:proofErr w:type="spellStart"/>
      <w:r>
        <w:t>onbeş</w:t>
      </w:r>
      <w:proofErr w:type="spellEnd"/>
      <w:r>
        <w:t xml:space="preserve"> gün içerisinde </w:t>
      </w:r>
      <w:proofErr w:type="gramStart"/>
      <w:r>
        <w:t>demonstrasyon</w:t>
      </w:r>
      <w:proofErr w:type="gramEnd"/>
      <w:r>
        <w:t xml:space="preserve"> yapılmalıdır. Demonstrasyon yapmayan firmaların teklifleri değerlendirme dışı bırakılacaktır.</w:t>
      </w:r>
    </w:p>
    <w:p w:rsidR="00165004" w:rsidRDefault="00165004" w:rsidP="00165004">
      <w:pPr>
        <w:pStyle w:val="Gvdemetni0"/>
        <w:numPr>
          <w:ilvl w:val="0"/>
          <w:numId w:val="5"/>
        </w:numPr>
        <w:shd w:val="clear" w:color="auto" w:fill="auto"/>
        <w:tabs>
          <w:tab w:val="left" w:pos="284"/>
          <w:tab w:val="left" w:pos="1182"/>
        </w:tabs>
        <w:spacing w:line="240" w:lineRule="auto"/>
      </w:pPr>
      <w:r>
        <w:t xml:space="preserve">Önerilen cihaz ve sistemlerin </w:t>
      </w:r>
      <w:proofErr w:type="spellStart"/>
      <w:r>
        <w:t>laboratuvarın</w:t>
      </w:r>
      <w:proofErr w:type="spellEnd"/>
      <w:r>
        <w:t xml:space="preserve"> fizik ve çalışma koşullarına uygun olması gerekir. Tadilat gerekirse firma tarafından karşılanmalıdır.</w:t>
      </w:r>
    </w:p>
    <w:p w:rsidR="00165004" w:rsidRDefault="00165004" w:rsidP="00165004">
      <w:pPr>
        <w:pStyle w:val="Gvdemetni0"/>
        <w:numPr>
          <w:ilvl w:val="0"/>
          <w:numId w:val="5"/>
        </w:numPr>
        <w:shd w:val="clear" w:color="auto" w:fill="auto"/>
        <w:tabs>
          <w:tab w:val="left" w:pos="284"/>
          <w:tab w:val="left" w:pos="1364"/>
        </w:tabs>
        <w:spacing w:line="240" w:lineRule="auto"/>
      </w:pPr>
      <w:r>
        <w:t xml:space="preserve">Cihazlarla beraber kullanılacak olan tüm sarf malzemeleri (kartuş, </w:t>
      </w:r>
      <w:proofErr w:type="gramStart"/>
      <w:r>
        <w:t>kağıt</w:t>
      </w:r>
      <w:proofErr w:type="gramEnd"/>
      <w:r>
        <w:t xml:space="preserve">) firma tarafından sağlanmalıdır. Ayrıca cihazın arızası halinde en geç 24 saat içinde cihaz onarımı firma tarafından yapılmalı, sorun giderilemiyorsa, yeni cihaz en geç 72 saat içinde temin edilmelidir. Aksaklık halinde hastane içinde istemi yapılmış olan bütün testler ilgili firma tarafından, </w:t>
      </w:r>
      <w:proofErr w:type="spellStart"/>
      <w:r>
        <w:t>laboratuvar</w:t>
      </w:r>
      <w:proofErr w:type="spellEnd"/>
      <w:r>
        <w:t xml:space="preserve"> sorumlusunun onaylayacağı akredite bir laboratuarda çalıştırılarak, sonuçların hastanenin hastalara vermeyi taahhüt ettiği aynı süre zarfında hastalara ulaştırılmasını kabul ve taahhüt etmelidir. Firma bu konuda ek bir ücret talep etmeyecektir. Bu konudaki herhangi bir gecikme veya hatalı rapor nedeni ile </w:t>
      </w:r>
      <w:proofErr w:type="spellStart"/>
      <w:r>
        <w:t>laboratuvar</w:t>
      </w:r>
      <w:proofErr w:type="spellEnd"/>
      <w:r>
        <w:t xml:space="preserve"> veya hastane aleyhine açılması muhtemel herhangi bir maddi manevi tazminat davasında hastane veya ilgili üniteden sorumlu doktor aleyhine tahakkuk edebilecek bütün maddi ve manevi tazmin bedellerinin tamamını ilgili firma ödemeyi kabul ve taahhüt etmiş hükmündedir. </w:t>
      </w:r>
    </w:p>
    <w:p w:rsidR="00165004" w:rsidRDefault="00165004" w:rsidP="00165004">
      <w:pPr>
        <w:pStyle w:val="Gvdemetni0"/>
        <w:numPr>
          <w:ilvl w:val="0"/>
          <w:numId w:val="5"/>
        </w:numPr>
        <w:shd w:val="clear" w:color="auto" w:fill="auto"/>
        <w:tabs>
          <w:tab w:val="left" w:pos="284"/>
          <w:tab w:val="left" w:pos="1364"/>
        </w:tabs>
        <w:spacing w:line="240" w:lineRule="auto"/>
      </w:pPr>
      <w:r>
        <w:t>Cihazların periyodik olarak (haftalık, on beş günlük, aylık</w:t>
      </w:r>
      <w:proofErr w:type="gramStart"/>
      <w:r>
        <w:t>..</w:t>
      </w:r>
      <w:proofErr w:type="gramEnd"/>
      <w:r>
        <w:t xml:space="preserve">) yapılması gereken teknik ve mekanik bakımları firma elemanları tarafından zamanında yapılmalı ve teknik bakım tutanakları </w:t>
      </w:r>
      <w:proofErr w:type="spellStart"/>
      <w:r>
        <w:t>laboratuvar</w:t>
      </w:r>
      <w:proofErr w:type="spellEnd"/>
      <w:r>
        <w:t xml:space="preserve"> sorumlusuna teslim edilmelidir.</w:t>
      </w:r>
    </w:p>
    <w:p w:rsidR="001478BF" w:rsidRDefault="001478BF" w:rsidP="00C87BD1">
      <w:pPr>
        <w:spacing w:after="0" w:line="240" w:lineRule="auto"/>
      </w:pPr>
    </w:p>
    <w:p w:rsidR="001478BF" w:rsidRDefault="001478BF" w:rsidP="00C87BD1">
      <w:pPr>
        <w:spacing w:after="0" w:line="240" w:lineRule="auto"/>
      </w:pPr>
      <w:bookmarkStart w:id="7" w:name="_GoBack"/>
      <w:bookmarkEnd w:id="7"/>
    </w:p>
    <w:sectPr w:rsidR="001478BF" w:rsidSect="00AB4BF2">
      <w:pgSz w:w="11906" w:h="16838"/>
      <w:pgMar w:top="567"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4736"/>
    <w:multiLevelType w:val="hybridMultilevel"/>
    <w:tmpl w:val="103E8898"/>
    <w:lvl w:ilvl="0" w:tplc="A74E02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1110D0"/>
    <w:multiLevelType w:val="hybridMultilevel"/>
    <w:tmpl w:val="13AE5A04"/>
    <w:lvl w:ilvl="0" w:tplc="A8CC4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4F5B4C"/>
    <w:multiLevelType w:val="multilevel"/>
    <w:tmpl w:val="8514E2AA"/>
    <w:lvl w:ilvl="0">
      <w:start w:val="10"/>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rPr>
    </w:lvl>
    <w:lvl w:ilvl="1">
      <w:start w:val="1"/>
      <w:numFmt w:val="lowerLetter"/>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4C6274"/>
    <w:multiLevelType w:val="multilevel"/>
    <w:tmpl w:val="7298A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8"/>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7">
      <w:numFmt w:val="decimal"/>
      <w:lvlText w:val=""/>
      <w:lvlJc w:val="left"/>
    </w:lvl>
    <w:lvl w:ilvl="8">
      <w:numFmt w:val="decimal"/>
      <w:lvlText w:val=""/>
      <w:lvlJc w:val="left"/>
    </w:lvl>
  </w:abstractNum>
  <w:abstractNum w:abstractNumId="4">
    <w:nsid w:val="54E81749"/>
    <w:multiLevelType w:val="hybridMultilevel"/>
    <w:tmpl w:val="3AAAEED6"/>
    <w:lvl w:ilvl="0" w:tplc="F15882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3E361A4E">
      <w:start w:val="1"/>
      <w:numFmt w:val="lowerLetter"/>
      <w:lvlText w:val="%7."/>
      <w:lvlJc w:val="left"/>
      <w:pPr>
        <w:ind w:left="5040" w:hanging="360"/>
      </w:pPr>
      <w:rPr>
        <w:rFonts w:ascii="Times New Roman" w:eastAsia="Times New Roman" w:hAnsi="Times New Roman" w:cs="Times New Roman"/>
        <w:b/>
      </w:r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8696C7B"/>
    <w:multiLevelType w:val="multilevel"/>
    <w:tmpl w:val="D58AC0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lowerLetter"/>
      <w:lvlText w:val="%3."/>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014019"/>
    <w:multiLevelType w:val="multilevel"/>
    <w:tmpl w:val="64E41E18"/>
    <w:lvl w:ilvl="0">
      <w:start w:val="7"/>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rPr>
    </w:lvl>
    <w:lvl w:ilvl="1">
      <w:start w:val="1"/>
      <w:numFmt w:val="lowerLetter"/>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A01784"/>
    <w:multiLevelType w:val="multilevel"/>
    <w:tmpl w:val="C2525210"/>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2"/>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C370EE"/>
    <w:rsid w:val="001478BF"/>
    <w:rsid w:val="00165004"/>
    <w:rsid w:val="003D445A"/>
    <w:rsid w:val="00A82617"/>
    <w:rsid w:val="00AB4BF2"/>
    <w:rsid w:val="00C370EE"/>
    <w:rsid w:val="00C87BD1"/>
    <w:rsid w:val="00DB6A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7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
    <w:name w:val="Gövde metni_"/>
    <w:basedOn w:val="VarsaylanParagrafYazTipi"/>
    <w:link w:val="Gvdemetni0"/>
    <w:rsid w:val="00C87BD1"/>
    <w:rPr>
      <w:rFonts w:ascii="Times New Roman" w:eastAsia="Times New Roman" w:hAnsi="Times New Roman" w:cs="Times New Roman"/>
      <w:spacing w:val="10"/>
      <w:sz w:val="17"/>
      <w:szCs w:val="17"/>
      <w:shd w:val="clear" w:color="auto" w:fill="FFFFFF"/>
    </w:rPr>
  </w:style>
  <w:style w:type="paragraph" w:customStyle="1" w:styleId="Gvdemetni0">
    <w:name w:val="Gövde metni"/>
    <w:basedOn w:val="Normal"/>
    <w:link w:val="Gvdemetni"/>
    <w:rsid w:val="00C87BD1"/>
    <w:pPr>
      <w:shd w:val="clear" w:color="auto" w:fill="FFFFFF"/>
      <w:spacing w:after="0" w:line="0" w:lineRule="atLeast"/>
      <w:jc w:val="both"/>
    </w:pPr>
    <w:rPr>
      <w:rFonts w:ascii="Times New Roman" w:eastAsia="Times New Roman" w:hAnsi="Times New Roman" w:cs="Times New Roman"/>
      <w:spacing w:val="10"/>
      <w:sz w:val="17"/>
      <w:szCs w:val="17"/>
    </w:rPr>
  </w:style>
  <w:style w:type="character" w:customStyle="1" w:styleId="Balk1">
    <w:name w:val="Başlık #1_"/>
    <w:basedOn w:val="VarsaylanParagrafYazTipi"/>
    <w:link w:val="Balk10"/>
    <w:rsid w:val="00165004"/>
    <w:rPr>
      <w:rFonts w:ascii="Times New Roman" w:eastAsia="Times New Roman" w:hAnsi="Times New Roman" w:cs="Times New Roman"/>
      <w:sz w:val="19"/>
      <w:szCs w:val="19"/>
      <w:shd w:val="clear" w:color="auto" w:fill="FFFFFF"/>
    </w:rPr>
  </w:style>
  <w:style w:type="character" w:customStyle="1" w:styleId="Gvdemetni105pttalik0ptbolukbraklyor">
    <w:name w:val="Gövde metni + 10.5 pt;İtalik;0 pt boşluk bırakılıyor"/>
    <w:basedOn w:val="Gvdemetni"/>
    <w:rsid w:val="00165004"/>
    <w:rPr>
      <w:b w:val="0"/>
      <w:bCs w:val="0"/>
      <w:i/>
      <w:iCs/>
      <w:smallCaps w:val="0"/>
      <w:strike w:val="0"/>
      <w:spacing w:val="0"/>
      <w:sz w:val="21"/>
      <w:szCs w:val="21"/>
    </w:rPr>
  </w:style>
  <w:style w:type="character" w:customStyle="1" w:styleId="GvdemetniKaln0ptbolukbraklyor">
    <w:name w:val="Gövde metni + Kalın;0 pt boşluk bırakılıyor"/>
    <w:basedOn w:val="Gvdemetni"/>
    <w:rsid w:val="00165004"/>
    <w:rPr>
      <w:b/>
      <w:bCs/>
      <w:i w:val="0"/>
      <w:iCs w:val="0"/>
      <w:smallCaps w:val="0"/>
      <w:strike w:val="0"/>
      <w:spacing w:val="0"/>
      <w:sz w:val="19"/>
      <w:szCs w:val="19"/>
    </w:rPr>
  </w:style>
  <w:style w:type="character" w:customStyle="1" w:styleId="Gvdemetni2">
    <w:name w:val="Gövde metni (2)_"/>
    <w:basedOn w:val="VarsaylanParagrafYazTipi"/>
    <w:link w:val="Gvdemetni20"/>
    <w:rsid w:val="00165004"/>
    <w:rPr>
      <w:rFonts w:ascii="Times New Roman" w:eastAsia="Times New Roman" w:hAnsi="Times New Roman" w:cs="Times New Roman"/>
      <w:sz w:val="19"/>
      <w:szCs w:val="19"/>
      <w:shd w:val="clear" w:color="auto" w:fill="FFFFFF"/>
    </w:rPr>
  </w:style>
  <w:style w:type="paragraph" w:customStyle="1" w:styleId="Balk10">
    <w:name w:val="Başlık #1"/>
    <w:basedOn w:val="Normal"/>
    <w:link w:val="Balk1"/>
    <w:rsid w:val="00165004"/>
    <w:pPr>
      <w:shd w:val="clear" w:color="auto" w:fill="FFFFFF"/>
      <w:spacing w:after="360" w:line="0" w:lineRule="atLeast"/>
      <w:outlineLvl w:val="0"/>
    </w:pPr>
    <w:rPr>
      <w:rFonts w:ascii="Times New Roman" w:eastAsia="Times New Roman" w:hAnsi="Times New Roman" w:cs="Times New Roman"/>
      <w:sz w:val="19"/>
      <w:szCs w:val="19"/>
    </w:rPr>
  </w:style>
  <w:style w:type="paragraph" w:customStyle="1" w:styleId="Gvdemetni20">
    <w:name w:val="Gövde metni (2)"/>
    <w:basedOn w:val="Normal"/>
    <w:link w:val="Gvdemetni2"/>
    <w:rsid w:val="00165004"/>
    <w:pPr>
      <w:shd w:val="clear" w:color="auto" w:fill="FFFFFF"/>
      <w:spacing w:before="360" w:after="0" w:line="374" w:lineRule="exact"/>
      <w:ind w:hanging="360"/>
      <w:jc w:val="both"/>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3271</Words>
  <Characters>18647</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2018-07-05T10:27:00Z</dcterms:created>
  <dcterms:modified xsi:type="dcterms:W3CDTF">2018-07-09T05:38:00Z</dcterms:modified>
</cp:coreProperties>
</file>